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ACBF3" w14:textId="34E45151" w:rsidR="00056027" w:rsidRPr="00620FB3" w:rsidRDefault="00F81936" w:rsidP="00370B24">
      <w:pPr>
        <w:spacing w:after="5" w:line="268" w:lineRule="auto"/>
        <w:rPr>
          <w:rFonts w:ascii="Times New Roman" w:eastAsia="Times New Roman" w:hAnsi="Times New Roman" w:cs="Times New Roman"/>
          <w:b/>
          <w:bCs/>
          <w:color w:val="000000"/>
          <w:sz w:val="40"/>
        </w:rPr>
      </w:pPr>
      <w:r>
        <w:rPr>
          <w:rFonts w:ascii="Times New Roman" w:eastAsia="Times New Roman" w:hAnsi="Times New Roman" w:cs="Times New Roman"/>
          <w:b/>
          <w:bCs/>
          <w:color w:val="000000"/>
          <w:sz w:val="40"/>
        </w:rPr>
        <w:t xml:space="preserve">                                                                                                            </w:t>
      </w:r>
      <w:r w:rsidR="00056027" w:rsidRPr="00620FB3">
        <w:rPr>
          <w:rFonts w:ascii="Times New Roman" w:eastAsia="Times New Roman" w:hAnsi="Times New Roman" w:cs="Times New Roman"/>
          <w:b/>
          <w:bCs/>
          <w:color w:val="000000"/>
          <w:sz w:val="40"/>
        </w:rPr>
        <w:t>Richmond University Medical Center</w:t>
      </w:r>
    </w:p>
    <w:p w14:paraId="621F21C3" w14:textId="77777777" w:rsidR="00056027" w:rsidRDefault="00056027" w:rsidP="00056027">
      <w:pPr>
        <w:spacing w:after="5" w:line="268" w:lineRule="auto"/>
        <w:ind w:left="14" w:hanging="5"/>
        <w:rPr>
          <w:rFonts w:ascii="Times New Roman" w:eastAsia="Times New Roman" w:hAnsi="Times New Roman" w:cs="Times New Roman"/>
          <w:b/>
          <w:bCs/>
          <w:color w:val="000000"/>
        </w:rPr>
      </w:pPr>
      <w:r w:rsidRPr="00056027">
        <w:rPr>
          <w:rFonts w:ascii="Times New Roman" w:eastAsia="Times New Roman" w:hAnsi="Times New Roman" w:cs="Times New Roman"/>
          <w:color w:val="000000"/>
        </w:rPr>
        <w:t xml:space="preserve"> </w:t>
      </w:r>
      <w:r w:rsidRPr="00620FB3">
        <w:rPr>
          <w:rFonts w:ascii="Times New Roman" w:eastAsia="Times New Roman" w:hAnsi="Times New Roman" w:cs="Times New Roman"/>
          <w:b/>
          <w:bCs/>
          <w:color w:val="000000"/>
        </w:rPr>
        <w:t xml:space="preserve">Facilities Department - 288 Kissel </w:t>
      </w:r>
      <w:r w:rsidR="00657A6E" w:rsidRPr="00620FB3">
        <w:rPr>
          <w:rFonts w:ascii="Times New Roman" w:eastAsia="Times New Roman" w:hAnsi="Times New Roman" w:cs="Times New Roman"/>
          <w:b/>
          <w:bCs/>
          <w:color w:val="000000"/>
        </w:rPr>
        <w:t>ave.</w:t>
      </w:r>
      <w:r w:rsidRPr="00620FB3">
        <w:rPr>
          <w:rFonts w:ascii="Times New Roman" w:eastAsia="Times New Roman" w:hAnsi="Times New Roman" w:cs="Times New Roman"/>
          <w:b/>
          <w:bCs/>
          <w:color w:val="000000"/>
        </w:rPr>
        <w:tab/>
        <w:t>1</w:t>
      </w:r>
      <w:r w:rsidR="00657A6E" w:rsidRPr="00620FB3">
        <w:rPr>
          <w:rFonts w:ascii="Times New Roman" w:eastAsia="Times New Roman" w:hAnsi="Times New Roman" w:cs="Times New Roman"/>
          <w:b/>
          <w:bCs/>
          <w:color w:val="000000"/>
          <w:vertAlign w:val="superscript"/>
        </w:rPr>
        <w:t xml:space="preserve">st  </w:t>
      </w:r>
      <w:r w:rsidR="00657A6E" w:rsidRPr="00620FB3">
        <w:rPr>
          <w:rFonts w:ascii="Times New Roman" w:eastAsia="Times New Roman" w:hAnsi="Times New Roman" w:cs="Times New Roman"/>
          <w:b/>
          <w:bCs/>
          <w:color w:val="000000"/>
        </w:rPr>
        <w:t xml:space="preserve">fl </w:t>
      </w:r>
      <w:r w:rsidRPr="00620FB3">
        <w:rPr>
          <w:rFonts w:ascii="Times New Roman" w:eastAsia="Times New Roman" w:hAnsi="Times New Roman" w:cs="Times New Roman"/>
          <w:b/>
          <w:bCs/>
          <w:color w:val="000000"/>
        </w:rPr>
        <w:t>Staten Island, NY 10310 718-818-3232</w:t>
      </w:r>
    </w:p>
    <w:p w14:paraId="5F5F12AD" w14:textId="77777777" w:rsidR="00FF323D" w:rsidRPr="00620FB3" w:rsidRDefault="00FF323D" w:rsidP="00056027">
      <w:pPr>
        <w:spacing w:after="5" w:line="268" w:lineRule="auto"/>
        <w:ind w:left="14" w:hanging="5"/>
        <w:rPr>
          <w:rFonts w:ascii="Times New Roman" w:eastAsia="Times New Roman" w:hAnsi="Times New Roman" w:cs="Times New Roman"/>
          <w:b/>
          <w:bCs/>
          <w:color w:val="000000"/>
          <w:sz w:val="24"/>
        </w:rPr>
      </w:pPr>
    </w:p>
    <w:p w14:paraId="5D5C52B5" w14:textId="095B146A" w:rsidR="00056027" w:rsidRPr="00620FB3" w:rsidRDefault="00A47D26" w:rsidP="00056027">
      <w:pPr>
        <w:spacing w:after="125" w:line="268" w:lineRule="auto"/>
        <w:ind w:left="14" w:hanging="5"/>
        <w:rPr>
          <w:rFonts w:ascii="Times New Roman" w:eastAsia="Times New Roman" w:hAnsi="Times New Roman" w:cs="Times New Roman"/>
          <w:b/>
          <w:bCs/>
          <w:color w:val="000000"/>
        </w:rPr>
      </w:pPr>
      <w:r>
        <w:rPr>
          <w:rFonts w:ascii="Times New Roman" w:eastAsia="Times New Roman" w:hAnsi="Times New Roman" w:cs="Times New Roman"/>
          <w:b/>
          <w:bCs/>
          <w:color w:val="000000"/>
        </w:rPr>
        <w:t>May 16th</w:t>
      </w:r>
      <w:r w:rsidR="00552348">
        <w:rPr>
          <w:rFonts w:ascii="Times New Roman" w:eastAsia="Times New Roman" w:hAnsi="Times New Roman" w:cs="Times New Roman"/>
          <w:b/>
          <w:bCs/>
          <w:color w:val="000000"/>
        </w:rPr>
        <w:t>, 2024</w:t>
      </w:r>
      <w:r w:rsidR="00826783">
        <w:rPr>
          <w:rFonts w:ascii="Times New Roman" w:eastAsia="Times New Roman" w:hAnsi="Times New Roman" w:cs="Times New Roman"/>
          <w:b/>
          <w:bCs/>
          <w:color w:val="000000"/>
        </w:rPr>
        <w:t xml:space="preserve"> (revised May 17</w:t>
      </w:r>
      <w:r w:rsidR="00826783" w:rsidRPr="00826783">
        <w:rPr>
          <w:rFonts w:ascii="Times New Roman" w:eastAsia="Times New Roman" w:hAnsi="Times New Roman" w:cs="Times New Roman"/>
          <w:b/>
          <w:bCs/>
          <w:color w:val="000000"/>
          <w:vertAlign w:val="superscript"/>
        </w:rPr>
        <w:t>th</w:t>
      </w:r>
      <w:r w:rsidR="00826783">
        <w:rPr>
          <w:rFonts w:ascii="Times New Roman" w:eastAsia="Times New Roman" w:hAnsi="Times New Roman" w:cs="Times New Roman"/>
          <w:b/>
          <w:bCs/>
          <w:color w:val="000000"/>
        </w:rPr>
        <w:t>)</w:t>
      </w:r>
    </w:p>
    <w:p w14:paraId="682E7003" w14:textId="08B77DF7" w:rsidR="00F426ED" w:rsidRPr="00F426ED" w:rsidRDefault="00F426ED" w:rsidP="00F426ED">
      <w:pPr>
        <w:rPr>
          <w:rFonts w:ascii="Times New Roman" w:hAnsi="Times New Roman" w:cs="Times New Roman"/>
        </w:rPr>
      </w:pPr>
    </w:p>
    <w:p w14:paraId="3A290697" w14:textId="753CE732" w:rsidR="001122D8" w:rsidRPr="00F62A6F" w:rsidRDefault="00F62A6F" w:rsidP="001122D8">
      <w:pPr>
        <w:spacing w:after="0" w:line="240" w:lineRule="auto"/>
        <w:rPr>
          <w:rFonts w:ascii="Times New Roman" w:eastAsia="Times New Roman" w:hAnsi="Times New Roman" w:cs="Times New Roman"/>
          <w:b/>
          <w:color w:val="000000"/>
          <w:kern w:val="0"/>
          <w:sz w:val="24"/>
          <w14:ligatures w14:val="none"/>
        </w:rPr>
        <w:sectPr w:rsidR="001122D8" w:rsidRPr="00F62A6F">
          <w:pgSz w:w="11904" w:h="16834"/>
          <w:pgMar w:top="1440" w:right="1440" w:bottom="1440" w:left="1440" w:header="720" w:footer="720" w:gutter="0"/>
          <w:cols w:space="720"/>
        </w:sectPr>
      </w:pPr>
      <w:r w:rsidRPr="00F62A6F">
        <w:rPr>
          <w:rFonts w:ascii="Times New Roman" w:eastAsia="Times New Roman" w:hAnsi="Times New Roman" w:cs="Times New Roman"/>
          <w:b/>
          <w:color w:val="000000"/>
          <w:kern w:val="0"/>
          <w:sz w:val="24"/>
          <w14:ligatures w14:val="none"/>
        </w:rPr>
        <w:t>To all Contractors: Revision #1 to RFP</w:t>
      </w:r>
      <w:r>
        <w:rPr>
          <w:rFonts w:ascii="Times New Roman" w:eastAsia="Times New Roman" w:hAnsi="Times New Roman" w:cs="Times New Roman"/>
          <w:b/>
          <w:color w:val="000000"/>
          <w:kern w:val="0"/>
          <w:sz w:val="24"/>
          <w14:ligatures w14:val="none"/>
        </w:rPr>
        <w:t xml:space="preserve"> (5-17-24)</w:t>
      </w:r>
      <w:bookmarkStart w:id="0" w:name="_GoBack"/>
      <w:bookmarkEnd w:id="0"/>
    </w:p>
    <w:p w14:paraId="114B2008" w14:textId="77777777" w:rsidR="0057052B" w:rsidRDefault="0057052B" w:rsidP="00056027">
      <w:pPr>
        <w:tabs>
          <w:tab w:val="center" w:pos="2398"/>
        </w:tabs>
        <w:spacing w:after="5" w:line="268" w:lineRule="auto"/>
        <w:rPr>
          <w:rFonts w:ascii="Times New Roman" w:eastAsia="Times New Roman" w:hAnsi="Times New Roman" w:cs="Times New Roman"/>
          <w:color w:val="000000"/>
        </w:rPr>
      </w:pPr>
    </w:p>
    <w:p w14:paraId="0A187A52" w14:textId="77777777" w:rsidR="00056027" w:rsidRDefault="00056027" w:rsidP="00056027">
      <w:pPr>
        <w:tabs>
          <w:tab w:val="center" w:pos="2398"/>
        </w:tabs>
        <w:spacing w:after="5" w:line="268" w:lineRule="auto"/>
        <w:rPr>
          <w:rFonts w:ascii="Times New Roman" w:eastAsia="Times New Roman" w:hAnsi="Times New Roman" w:cs="Times New Roman"/>
          <w:color w:val="000000"/>
        </w:rPr>
      </w:pPr>
      <w:r w:rsidRPr="00056027">
        <w:rPr>
          <w:rFonts w:ascii="Times New Roman" w:eastAsia="Times New Roman" w:hAnsi="Times New Roman" w:cs="Times New Roman"/>
          <w:color w:val="000000"/>
        </w:rPr>
        <w:t>Re:</w:t>
      </w:r>
      <w:r w:rsidRPr="00056027">
        <w:rPr>
          <w:rFonts w:ascii="Times New Roman" w:eastAsia="Times New Roman" w:hAnsi="Times New Roman" w:cs="Times New Roman"/>
          <w:color w:val="000000"/>
        </w:rPr>
        <w:tab/>
        <w:t>Richmond University Medical Center</w:t>
      </w:r>
    </w:p>
    <w:p w14:paraId="68196418" w14:textId="77777777" w:rsidR="00604413" w:rsidRDefault="00604413" w:rsidP="00056027">
      <w:pPr>
        <w:tabs>
          <w:tab w:val="center" w:pos="2398"/>
        </w:tabs>
        <w:spacing w:after="5" w:line="268" w:lineRule="auto"/>
        <w:rPr>
          <w:rFonts w:ascii="Times New Roman" w:eastAsia="Times New Roman" w:hAnsi="Times New Roman" w:cs="Times New Roman"/>
          <w:b/>
          <w:bCs/>
          <w:color w:val="000000"/>
        </w:rPr>
      </w:pPr>
      <w:r>
        <w:rPr>
          <w:rFonts w:ascii="Times New Roman" w:eastAsia="Times New Roman" w:hAnsi="Times New Roman" w:cs="Times New Roman"/>
          <w:color w:val="000000"/>
        </w:rPr>
        <w:t xml:space="preserve">             </w:t>
      </w:r>
      <w:r w:rsidRPr="00604413">
        <w:rPr>
          <w:rFonts w:ascii="Times New Roman" w:eastAsia="Times New Roman" w:hAnsi="Times New Roman" w:cs="Times New Roman"/>
          <w:b/>
          <w:bCs/>
          <w:color w:val="000000"/>
        </w:rPr>
        <w:t>REQUEST FOR PROPOSAL</w:t>
      </w:r>
    </w:p>
    <w:p w14:paraId="3121D16C" w14:textId="77777777" w:rsidR="00056027" w:rsidRPr="00A11B0D" w:rsidRDefault="00FF323D" w:rsidP="00A11B0D">
      <w:pPr>
        <w:tabs>
          <w:tab w:val="center" w:pos="2398"/>
        </w:tabs>
        <w:spacing w:after="5" w:line="268" w:lineRule="auto"/>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rPr>
        <w:t xml:space="preserve">             Richmond Health Network</w:t>
      </w:r>
    </w:p>
    <w:p w14:paraId="796BFADE" w14:textId="77777777" w:rsidR="00056027" w:rsidRPr="00056027" w:rsidRDefault="00A11B0D" w:rsidP="009D48AC">
      <w:pPr>
        <w:spacing w:after="5" w:line="268" w:lineRule="auto"/>
        <w:ind w:left="744" w:hanging="5"/>
        <w:rPr>
          <w:rFonts w:ascii="Times New Roman" w:eastAsia="Times New Roman" w:hAnsi="Times New Roman" w:cs="Times New Roman"/>
          <w:color w:val="000000"/>
          <w:sz w:val="24"/>
        </w:rPr>
      </w:pPr>
      <w:r>
        <w:rPr>
          <w:rFonts w:ascii="Times New Roman" w:eastAsia="Times New Roman" w:hAnsi="Times New Roman" w:cs="Times New Roman"/>
          <w:color w:val="000000"/>
        </w:rPr>
        <w:t>1161 Victory Blvd</w:t>
      </w:r>
    </w:p>
    <w:p w14:paraId="3E84004C" w14:textId="77777777" w:rsidR="00056027" w:rsidRPr="00056027" w:rsidRDefault="00056027" w:rsidP="00056027">
      <w:pPr>
        <w:spacing w:after="219" w:line="268" w:lineRule="auto"/>
        <w:ind w:left="749" w:hanging="5"/>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rPr>
        <w:t>Staten Island, NY</w:t>
      </w:r>
      <w:r w:rsidR="00A11B0D">
        <w:rPr>
          <w:rFonts w:ascii="Times New Roman" w:eastAsia="Times New Roman" w:hAnsi="Times New Roman" w:cs="Times New Roman"/>
          <w:color w:val="000000"/>
        </w:rPr>
        <w:t xml:space="preserve"> 10301</w:t>
      </w:r>
    </w:p>
    <w:p w14:paraId="690C41F1" w14:textId="1A995ADF" w:rsidR="00056027" w:rsidRPr="00056027" w:rsidRDefault="00F426ED" w:rsidP="00056027">
      <w:pPr>
        <w:spacing w:after="251" w:line="268" w:lineRule="auto"/>
        <w:ind w:left="14" w:hanging="5"/>
        <w:rPr>
          <w:rFonts w:ascii="Times New Roman" w:eastAsia="Times New Roman" w:hAnsi="Times New Roman" w:cs="Times New Roman"/>
          <w:color w:val="000000"/>
          <w:sz w:val="24"/>
        </w:rPr>
      </w:pPr>
      <w:r>
        <w:rPr>
          <w:rFonts w:ascii="Times New Roman" w:eastAsia="Times New Roman" w:hAnsi="Times New Roman" w:cs="Times New Roman"/>
          <w:color w:val="000000"/>
        </w:rPr>
        <w:t>Dear</w:t>
      </w:r>
      <w:r w:rsidR="00056027" w:rsidRPr="00056027">
        <w:rPr>
          <w:rFonts w:ascii="Times New Roman" w:eastAsia="Times New Roman" w:hAnsi="Times New Roman" w:cs="Times New Roman"/>
          <w:color w:val="000000"/>
        </w:rPr>
        <w:t xml:space="preserve"> </w:t>
      </w:r>
      <w:r w:rsidRPr="00F426ED">
        <w:rPr>
          <w:rFonts w:ascii="Times New Roman" w:eastAsia="Times New Roman" w:hAnsi="Times New Roman" w:cs="Times New Roman"/>
          <w:color w:val="000000"/>
        </w:rPr>
        <w:t>S</w:t>
      </w:r>
      <w:r w:rsidR="00A11B0D" w:rsidRPr="00F426ED">
        <w:rPr>
          <w:rFonts w:ascii="Times New Roman" w:eastAsia="Times New Roman" w:hAnsi="Times New Roman" w:cs="Times New Roman"/>
          <w:color w:val="000000"/>
        </w:rPr>
        <w:t>irs</w:t>
      </w:r>
      <w:r w:rsidR="00536D18" w:rsidRPr="00F426ED">
        <w:rPr>
          <w:rFonts w:ascii="Times New Roman" w:eastAsia="Times New Roman" w:hAnsi="Times New Roman" w:cs="Times New Roman"/>
          <w:color w:val="000000"/>
        </w:rPr>
        <w:t>.</w:t>
      </w:r>
    </w:p>
    <w:p w14:paraId="164AAEB1" w14:textId="3AAF1338" w:rsidR="00056027" w:rsidRPr="00056027" w:rsidRDefault="00056027" w:rsidP="00370B24">
      <w:pPr>
        <w:spacing w:after="271" w:line="271" w:lineRule="auto"/>
        <w:ind w:left="14" w:right="72" w:firstLine="715"/>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rPr>
        <w:t xml:space="preserve">Your firm is invited to submit a stipulated sum proposal for the </w:t>
      </w:r>
      <w:r w:rsidR="00A11B0D">
        <w:rPr>
          <w:rFonts w:ascii="Times New Roman" w:eastAsia="Times New Roman" w:hAnsi="Times New Roman" w:cs="Times New Roman"/>
          <w:color w:val="000000"/>
        </w:rPr>
        <w:t>remediation and waterproofing</w:t>
      </w:r>
      <w:r w:rsidRPr="00056027">
        <w:rPr>
          <w:rFonts w:ascii="Times New Roman" w:eastAsia="Times New Roman" w:hAnsi="Times New Roman" w:cs="Times New Roman"/>
          <w:color w:val="000000"/>
        </w:rPr>
        <w:t xml:space="preserve"> of the Medical Center's </w:t>
      </w:r>
      <w:r w:rsidR="00A11B0D">
        <w:rPr>
          <w:rFonts w:ascii="Times New Roman" w:eastAsia="Times New Roman" w:hAnsi="Times New Roman" w:cs="Times New Roman"/>
          <w:color w:val="000000"/>
        </w:rPr>
        <w:t>leased space located at</w:t>
      </w:r>
      <w:r w:rsidRPr="00056027">
        <w:rPr>
          <w:rFonts w:ascii="Times New Roman" w:eastAsia="Times New Roman" w:hAnsi="Times New Roman" w:cs="Times New Roman"/>
          <w:color w:val="000000"/>
        </w:rPr>
        <w:t xml:space="preserve"> </w:t>
      </w:r>
      <w:r w:rsidR="00A11B0D">
        <w:rPr>
          <w:rFonts w:ascii="Times New Roman" w:eastAsia="Times New Roman" w:hAnsi="Times New Roman" w:cs="Times New Roman"/>
          <w:color w:val="000000"/>
        </w:rPr>
        <w:t>1161 Victory blvd</w:t>
      </w:r>
      <w:r w:rsidR="00A90A4E">
        <w:rPr>
          <w:rFonts w:ascii="Times New Roman" w:eastAsia="Times New Roman" w:hAnsi="Times New Roman" w:cs="Times New Roman"/>
          <w:color w:val="000000"/>
        </w:rPr>
        <w:t>,</w:t>
      </w:r>
      <w:r w:rsidR="00733CE9">
        <w:rPr>
          <w:rFonts w:ascii="Times New Roman" w:eastAsia="Times New Roman" w:hAnsi="Times New Roman" w:cs="Times New Roman"/>
          <w:color w:val="000000"/>
        </w:rPr>
        <w:t xml:space="preserve"> </w:t>
      </w:r>
      <w:r w:rsidRPr="00056027">
        <w:rPr>
          <w:rFonts w:ascii="Times New Roman" w:eastAsia="Times New Roman" w:hAnsi="Times New Roman" w:cs="Times New Roman"/>
          <w:color w:val="000000"/>
        </w:rPr>
        <w:t xml:space="preserve">Staten Island, </w:t>
      </w:r>
      <w:r w:rsidR="00733CE9" w:rsidRPr="00056027">
        <w:rPr>
          <w:rFonts w:ascii="Times New Roman" w:eastAsia="Times New Roman" w:hAnsi="Times New Roman" w:cs="Times New Roman"/>
          <w:color w:val="000000"/>
        </w:rPr>
        <w:t>NY,</w:t>
      </w:r>
      <w:r w:rsidRPr="00056027">
        <w:rPr>
          <w:rFonts w:ascii="Times New Roman" w:eastAsia="Times New Roman" w:hAnsi="Times New Roman" w:cs="Times New Roman"/>
          <w:color w:val="000000"/>
        </w:rPr>
        <w:t xml:space="preserve"> </w:t>
      </w:r>
      <w:r w:rsidR="00A11B0D">
        <w:rPr>
          <w:rFonts w:ascii="Times New Roman" w:eastAsia="Times New Roman" w:hAnsi="Times New Roman" w:cs="Times New Roman"/>
          <w:color w:val="000000"/>
        </w:rPr>
        <w:t>10301. A</w:t>
      </w:r>
      <w:r w:rsidRPr="00056027">
        <w:rPr>
          <w:rFonts w:ascii="Times New Roman" w:eastAsia="Times New Roman" w:hAnsi="Times New Roman" w:cs="Times New Roman"/>
          <w:color w:val="000000"/>
        </w:rPr>
        <w:t xml:space="preserve">s described in the </w:t>
      </w:r>
      <w:r w:rsidR="00A11B0D">
        <w:rPr>
          <w:rFonts w:ascii="Times New Roman" w:eastAsia="Times New Roman" w:hAnsi="Times New Roman" w:cs="Times New Roman"/>
          <w:color w:val="000000"/>
        </w:rPr>
        <w:t xml:space="preserve">attached </w:t>
      </w:r>
      <w:r w:rsidRPr="00056027">
        <w:rPr>
          <w:rFonts w:ascii="Times New Roman" w:eastAsia="Times New Roman" w:hAnsi="Times New Roman" w:cs="Times New Roman"/>
          <w:color w:val="000000"/>
        </w:rPr>
        <w:t xml:space="preserve">construction </w:t>
      </w:r>
      <w:r w:rsidR="00A11B0D">
        <w:rPr>
          <w:rFonts w:ascii="Times New Roman" w:eastAsia="Times New Roman" w:hAnsi="Times New Roman" w:cs="Times New Roman"/>
          <w:color w:val="000000"/>
        </w:rPr>
        <w:t xml:space="preserve">sketches </w:t>
      </w:r>
      <w:r w:rsidRPr="00056027">
        <w:rPr>
          <w:rFonts w:ascii="Times New Roman" w:eastAsia="Times New Roman" w:hAnsi="Times New Roman" w:cs="Times New Roman"/>
          <w:color w:val="000000"/>
        </w:rPr>
        <w:t xml:space="preserve">prepared by </w:t>
      </w:r>
      <w:r w:rsidR="00A11B0D">
        <w:rPr>
          <w:rFonts w:ascii="Times New Roman" w:eastAsia="Times New Roman" w:hAnsi="Times New Roman" w:cs="Times New Roman"/>
          <w:color w:val="000000"/>
        </w:rPr>
        <w:t>RUMC facilities department</w:t>
      </w:r>
      <w:r w:rsidRPr="00056027">
        <w:rPr>
          <w:rFonts w:ascii="Times New Roman" w:eastAsia="Times New Roman" w:hAnsi="Times New Roman" w:cs="Times New Roman"/>
          <w:color w:val="000000"/>
        </w:rPr>
        <w:t xml:space="preserve"> </w:t>
      </w:r>
      <w:r w:rsidR="002A5022">
        <w:rPr>
          <w:rFonts w:ascii="Times New Roman" w:eastAsia="Times New Roman" w:hAnsi="Times New Roman" w:cs="Times New Roman"/>
          <w:color w:val="000000"/>
        </w:rPr>
        <w:t xml:space="preserve">dated </w:t>
      </w:r>
      <w:r w:rsidR="00A47D26">
        <w:rPr>
          <w:rFonts w:ascii="Times New Roman" w:eastAsia="Times New Roman" w:hAnsi="Times New Roman" w:cs="Times New Roman"/>
          <w:color w:val="000000"/>
        </w:rPr>
        <w:t>5-16</w:t>
      </w:r>
      <w:r w:rsidR="00A11B0D">
        <w:rPr>
          <w:rFonts w:ascii="Times New Roman" w:eastAsia="Times New Roman" w:hAnsi="Times New Roman" w:cs="Times New Roman"/>
          <w:color w:val="000000"/>
        </w:rPr>
        <w:t>-24.</w:t>
      </w:r>
      <w:r w:rsidR="002A5022">
        <w:rPr>
          <w:rFonts w:ascii="Times New Roman" w:eastAsia="Times New Roman" w:hAnsi="Times New Roman" w:cs="Times New Roman"/>
          <w:color w:val="000000"/>
        </w:rPr>
        <w:t xml:space="preserve"> </w:t>
      </w:r>
      <w:r w:rsidR="00A11B0D">
        <w:rPr>
          <w:rFonts w:ascii="Times New Roman" w:eastAsia="Times New Roman" w:hAnsi="Times New Roman" w:cs="Times New Roman"/>
          <w:color w:val="000000"/>
        </w:rPr>
        <w:t xml:space="preserve"> </w:t>
      </w:r>
      <w:r w:rsidRPr="00056027">
        <w:rPr>
          <w:rFonts w:ascii="Times New Roman" w:eastAsia="Times New Roman" w:hAnsi="Times New Roman" w:cs="Times New Roman"/>
          <w:color w:val="000000"/>
        </w:rPr>
        <w:t xml:space="preserve">Bid documents, including specifications will be sent via email from Ron Miller, PM, of the RUMC facilities office 288 Kissel </w:t>
      </w:r>
      <w:r w:rsidR="00370B24" w:rsidRPr="00056027">
        <w:rPr>
          <w:rFonts w:ascii="Times New Roman" w:eastAsia="Times New Roman" w:hAnsi="Times New Roman" w:cs="Times New Roman"/>
          <w:color w:val="000000"/>
        </w:rPr>
        <w:t>ave.</w:t>
      </w:r>
      <w:r w:rsidRPr="00056027">
        <w:rPr>
          <w:rFonts w:ascii="Times New Roman" w:eastAsia="Times New Roman" w:hAnsi="Times New Roman" w:cs="Times New Roman"/>
          <w:color w:val="000000"/>
        </w:rPr>
        <w:t xml:space="preserve">, Staten Island, NY 10310. The Pre-Bid Conference and site walk-thru is to be held on </w:t>
      </w:r>
      <w:r w:rsidR="00A47D26">
        <w:rPr>
          <w:rFonts w:ascii="Times New Roman" w:eastAsia="Times New Roman" w:hAnsi="Times New Roman" w:cs="Times New Roman"/>
          <w:color w:val="000000"/>
        </w:rPr>
        <w:t>Thursday May 23rd</w:t>
      </w:r>
      <w:r w:rsidR="00A11B0D">
        <w:rPr>
          <w:rFonts w:ascii="Times New Roman" w:eastAsia="Times New Roman" w:hAnsi="Times New Roman" w:cs="Times New Roman"/>
          <w:color w:val="000000"/>
        </w:rPr>
        <w:t xml:space="preserve"> @ 10</w:t>
      </w:r>
      <w:r w:rsidR="00353AF1">
        <w:rPr>
          <w:rFonts w:ascii="Times New Roman" w:eastAsia="Times New Roman" w:hAnsi="Times New Roman" w:cs="Times New Roman"/>
          <w:color w:val="000000"/>
        </w:rPr>
        <w:t>:00</w:t>
      </w:r>
      <w:r w:rsidR="00A11B0D">
        <w:rPr>
          <w:rFonts w:ascii="Times New Roman" w:eastAsia="Times New Roman" w:hAnsi="Times New Roman" w:cs="Times New Roman"/>
          <w:color w:val="000000"/>
        </w:rPr>
        <w:t xml:space="preserve"> am</w:t>
      </w:r>
      <w:r w:rsidRPr="00056027">
        <w:rPr>
          <w:rFonts w:ascii="Times New Roman" w:eastAsia="Times New Roman" w:hAnsi="Times New Roman" w:cs="Times New Roman"/>
          <w:color w:val="000000"/>
        </w:rPr>
        <w:t xml:space="preserve"> </w:t>
      </w:r>
      <w:r w:rsidR="00A11B0D">
        <w:rPr>
          <w:rFonts w:ascii="Times New Roman" w:eastAsia="Times New Roman" w:hAnsi="Times New Roman" w:cs="Times New Roman"/>
          <w:color w:val="000000"/>
        </w:rPr>
        <w:t>at the facility located on 1161 Victory blvd.</w:t>
      </w:r>
      <w:r w:rsidRPr="00056027">
        <w:rPr>
          <w:rFonts w:ascii="Times New Roman" w:eastAsia="Times New Roman" w:hAnsi="Times New Roman" w:cs="Times New Roman"/>
          <w:color w:val="000000"/>
        </w:rPr>
        <w:t xml:space="preserve"> All RFI questions that have </w:t>
      </w:r>
      <w:r w:rsidRPr="00056027">
        <w:rPr>
          <w:rFonts w:ascii="Times New Roman" w:eastAsia="Times New Roman" w:hAnsi="Times New Roman" w:cs="Times New Roman"/>
          <w:noProof/>
          <w:color w:val="000000"/>
          <w:sz w:val="24"/>
        </w:rPr>
        <w:drawing>
          <wp:inline distT="0" distB="0" distL="0" distR="0" wp14:anchorId="196EB720" wp14:editId="47740F01">
            <wp:extent cx="3048" cy="3049"/>
            <wp:effectExtent l="0" t="0" r="0" b="0"/>
            <wp:docPr id="1705" name="Picture 1705"/>
            <wp:cNvGraphicFramePr/>
            <a:graphic xmlns:a="http://schemas.openxmlformats.org/drawingml/2006/main">
              <a:graphicData uri="http://schemas.openxmlformats.org/drawingml/2006/picture">
                <pic:pic xmlns:pic="http://schemas.openxmlformats.org/drawingml/2006/picture">
                  <pic:nvPicPr>
                    <pic:cNvPr id="1705" name="Picture 1705"/>
                    <pic:cNvPicPr/>
                  </pic:nvPicPr>
                  <pic:blipFill>
                    <a:blip r:embed="rId8"/>
                    <a:stretch>
                      <a:fillRect/>
                    </a:stretch>
                  </pic:blipFill>
                  <pic:spPr>
                    <a:xfrm>
                      <a:off x="0" y="0"/>
                      <a:ext cx="3048" cy="3049"/>
                    </a:xfrm>
                    <a:prstGeom prst="rect">
                      <a:avLst/>
                    </a:prstGeom>
                  </pic:spPr>
                </pic:pic>
              </a:graphicData>
            </a:graphic>
          </wp:inline>
        </w:drawing>
      </w:r>
      <w:r w:rsidRPr="00056027">
        <w:rPr>
          <w:rFonts w:ascii="Times New Roman" w:eastAsia="Times New Roman" w:hAnsi="Times New Roman" w:cs="Times New Roman"/>
          <w:color w:val="000000"/>
        </w:rPr>
        <w:t xml:space="preserve">been submitted will be replied to at that time, in addition to any questions that may arise from the meeting. Additional RFI's will be accepted up until </w:t>
      </w:r>
      <w:r w:rsidR="00353AF1">
        <w:rPr>
          <w:rFonts w:ascii="Times New Roman" w:eastAsia="Times New Roman" w:hAnsi="Times New Roman" w:cs="Times New Roman"/>
          <w:color w:val="000000"/>
        </w:rPr>
        <w:t xml:space="preserve">Monday </w:t>
      </w:r>
      <w:r w:rsidR="00A47D26">
        <w:rPr>
          <w:rFonts w:ascii="Times New Roman" w:eastAsia="Times New Roman" w:hAnsi="Times New Roman" w:cs="Times New Roman"/>
          <w:color w:val="000000"/>
        </w:rPr>
        <w:t>June 7th</w:t>
      </w:r>
      <w:r w:rsidR="00A11B0D">
        <w:rPr>
          <w:rFonts w:ascii="Times New Roman" w:eastAsia="Times New Roman" w:hAnsi="Times New Roman" w:cs="Times New Roman"/>
          <w:color w:val="000000"/>
        </w:rPr>
        <w:t>,</w:t>
      </w:r>
      <w:r w:rsidR="00A47D26">
        <w:rPr>
          <w:rFonts w:ascii="Times New Roman" w:eastAsia="Times New Roman" w:hAnsi="Times New Roman" w:cs="Times New Roman"/>
          <w:color w:val="000000"/>
        </w:rPr>
        <w:t xml:space="preserve"> </w:t>
      </w:r>
      <w:r w:rsidR="00A11B0D">
        <w:rPr>
          <w:rFonts w:ascii="Times New Roman" w:eastAsia="Times New Roman" w:hAnsi="Times New Roman" w:cs="Times New Roman"/>
          <w:color w:val="000000"/>
        </w:rPr>
        <w:t>2024</w:t>
      </w:r>
      <w:r w:rsidR="002A5022">
        <w:rPr>
          <w:rFonts w:ascii="Times New Roman" w:eastAsia="Times New Roman" w:hAnsi="Times New Roman" w:cs="Times New Roman"/>
          <w:color w:val="000000"/>
        </w:rPr>
        <w:t>.</w:t>
      </w:r>
    </w:p>
    <w:p w14:paraId="4A1C849B" w14:textId="0796A33E" w:rsidR="00056027" w:rsidRPr="00056027" w:rsidRDefault="00056027" w:rsidP="00056027">
      <w:pPr>
        <w:spacing w:after="244" w:line="268" w:lineRule="auto"/>
        <w:ind w:left="14" w:hanging="5"/>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rPr>
        <w:t>Two (2) copies</w:t>
      </w:r>
      <w:r w:rsidR="003B6D28">
        <w:rPr>
          <w:rFonts w:ascii="Times New Roman" w:eastAsia="Times New Roman" w:hAnsi="Times New Roman" w:cs="Times New Roman"/>
          <w:color w:val="000000"/>
        </w:rPr>
        <w:t xml:space="preserve"> of your proposal are due </w:t>
      </w:r>
      <w:r w:rsidR="00A47D26">
        <w:rPr>
          <w:rFonts w:ascii="Times New Roman" w:eastAsia="Times New Roman" w:hAnsi="Times New Roman" w:cs="Times New Roman"/>
          <w:color w:val="000000"/>
        </w:rPr>
        <w:t>Friday June 14</w:t>
      </w:r>
      <w:r w:rsidR="00A11B0D">
        <w:rPr>
          <w:rFonts w:ascii="Times New Roman" w:eastAsia="Times New Roman" w:hAnsi="Times New Roman" w:cs="Times New Roman"/>
          <w:color w:val="000000"/>
        </w:rPr>
        <w:t>th</w:t>
      </w:r>
      <w:r w:rsidRPr="00056027">
        <w:rPr>
          <w:rFonts w:ascii="Times New Roman" w:eastAsia="Times New Roman" w:hAnsi="Times New Roman" w:cs="Times New Roman"/>
          <w:color w:val="000000"/>
        </w:rPr>
        <w:t xml:space="preserve"> at 1:00pm and are to be submitted in a sealed envelope marked "SEALED BID, </w:t>
      </w:r>
      <w:r w:rsidR="00A11B0D">
        <w:rPr>
          <w:rFonts w:ascii="Times New Roman" w:eastAsia="Times New Roman" w:hAnsi="Times New Roman" w:cs="Times New Roman"/>
          <w:color w:val="000000"/>
        </w:rPr>
        <w:t>1161 Victory blvd</w:t>
      </w:r>
      <w:r w:rsidRPr="00056027">
        <w:rPr>
          <w:rFonts w:ascii="Times New Roman" w:eastAsia="Times New Roman" w:hAnsi="Times New Roman" w:cs="Times New Roman"/>
          <w:color w:val="000000"/>
        </w:rPr>
        <w:t>". Address and deliver your package to:</w:t>
      </w:r>
      <w:r w:rsidRPr="00056027">
        <w:rPr>
          <w:rFonts w:ascii="Times New Roman" w:eastAsia="Times New Roman" w:hAnsi="Times New Roman" w:cs="Times New Roman"/>
          <w:noProof/>
          <w:color w:val="000000"/>
          <w:sz w:val="24"/>
        </w:rPr>
        <w:drawing>
          <wp:inline distT="0" distB="0" distL="0" distR="0" wp14:anchorId="4A6ED6AE" wp14:editId="192EABE0">
            <wp:extent cx="3048" cy="3049"/>
            <wp:effectExtent l="0" t="0" r="0" b="0"/>
            <wp:docPr id="1707" name="Picture 1707"/>
            <wp:cNvGraphicFramePr/>
            <a:graphic xmlns:a="http://schemas.openxmlformats.org/drawingml/2006/main">
              <a:graphicData uri="http://schemas.openxmlformats.org/drawingml/2006/picture">
                <pic:pic xmlns:pic="http://schemas.openxmlformats.org/drawingml/2006/picture">
                  <pic:nvPicPr>
                    <pic:cNvPr id="1707" name="Picture 1707"/>
                    <pic:cNvPicPr/>
                  </pic:nvPicPr>
                  <pic:blipFill>
                    <a:blip r:embed="rId9"/>
                    <a:stretch>
                      <a:fillRect/>
                    </a:stretch>
                  </pic:blipFill>
                  <pic:spPr>
                    <a:xfrm>
                      <a:off x="0" y="0"/>
                      <a:ext cx="3048" cy="3049"/>
                    </a:xfrm>
                    <a:prstGeom prst="rect">
                      <a:avLst/>
                    </a:prstGeom>
                  </pic:spPr>
                </pic:pic>
              </a:graphicData>
            </a:graphic>
          </wp:inline>
        </w:drawing>
      </w:r>
    </w:p>
    <w:p w14:paraId="43181303" w14:textId="77777777" w:rsidR="00056027" w:rsidRPr="00056027" w:rsidRDefault="00056027" w:rsidP="00056027">
      <w:pPr>
        <w:spacing w:after="3" w:line="261" w:lineRule="auto"/>
        <w:ind w:left="4" w:firstLine="4"/>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RUMC</w:t>
      </w:r>
    </w:p>
    <w:p w14:paraId="0D9E38BA" w14:textId="77777777" w:rsidR="00056027" w:rsidRPr="00056027" w:rsidRDefault="00056027" w:rsidP="00056027">
      <w:pPr>
        <w:spacing w:after="3" w:line="261" w:lineRule="auto"/>
        <w:ind w:left="4" w:firstLine="4"/>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Facilities office</w:t>
      </w:r>
    </w:p>
    <w:p w14:paraId="09F2FADC" w14:textId="77777777" w:rsidR="00056027" w:rsidRPr="00056027" w:rsidRDefault="00056027" w:rsidP="00056027">
      <w:pPr>
        <w:spacing w:after="5" w:line="268" w:lineRule="auto"/>
        <w:ind w:left="14" w:hanging="5"/>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rPr>
        <w:t>288 Kissel ave.</w:t>
      </w:r>
    </w:p>
    <w:p w14:paraId="498E81BE" w14:textId="77777777" w:rsidR="00056027" w:rsidRPr="00056027" w:rsidRDefault="00056027" w:rsidP="00056027">
      <w:pPr>
        <w:spacing w:after="3" w:line="261" w:lineRule="auto"/>
        <w:ind w:left="4" w:firstLine="4"/>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Staten Island, NY 10310</w:t>
      </w:r>
    </w:p>
    <w:p w14:paraId="7B143C39" w14:textId="77777777" w:rsidR="00056027" w:rsidRPr="00056027" w:rsidRDefault="00056027" w:rsidP="00056027">
      <w:pPr>
        <w:spacing w:after="206" w:line="261" w:lineRule="auto"/>
        <w:ind w:left="4" w:firstLine="4"/>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 xml:space="preserve">Attn: </w:t>
      </w:r>
      <w:r w:rsidR="00A11B0D">
        <w:rPr>
          <w:rFonts w:ascii="Times New Roman" w:eastAsia="Times New Roman" w:hAnsi="Times New Roman" w:cs="Times New Roman"/>
          <w:color w:val="000000"/>
          <w:sz w:val="24"/>
        </w:rPr>
        <w:t>Thomas Farrell, AVP</w:t>
      </w:r>
    </w:p>
    <w:p w14:paraId="52574D9E" w14:textId="77777777" w:rsidR="00056027" w:rsidRDefault="00056027" w:rsidP="00056027">
      <w:pPr>
        <w:spacing w:after="224" w:line="268" w:lineRule="auto"/>
        <w:ind w:left="9" w:firstLine="720"/>
        <w:rPr>
          <w:rFonts w:ascii="Times New Roman" w:eastAsia="Times New Roman" w:hAnsi="Times New Roman" w:cs="Times New Roman"/>
          <w:color w:val="000000"/>
        </w:rPr>
      </w:pPr>
      <w:r w:rsidRPr="00056027">
        <w:rPr>
          <w:rFonts w:ascii="Times New Roman" w:eastAsia="Times New Roman" w:hAnsi="Times New Roman" w:cs="Times New Roman"/>
          <w:color w:val="000000"/>
        </w:rPr>
        <w:t xml:space="preserve">You may contact Mr. Ron Miller at 718-818-1305 with any questions regarding bid documents. Any questions or RFI's pertaining to the bid documents &amp; project must be submitted in writing and can be emailed to </w:t>
      </w:r>
      <w:r>
        <w:rPr>
          <w:rFonts w:ascii="Times New Roman" w:eastAsia="Times New Roman" w:hAnsi="Times New Roman" w:cs="Times New Roman"/>
          <w:color w:val="000000"/>
        </w:rPr>
        <w:t>Ron</w:t>
      </w:r>
      <w:r w:rsidRPr="0005602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w:t>
      </w:r>
      <w:r w:rsidRPr="00056027">
        <w:rPr>
          <w:rFonts w:ascii="Times New Roman" w:eastAsia="Times New Roman" w:hAnsi="Times New Roman" w:cs="Times New Roman"/>
          <w:color w:val="000000"/>
        </w:rPr>
        <w:t>iller</w:t>
      </w:r>
      <w:r>
        <w:rPr>
          <w:rFonts w:ascii="Times New Roman" w:eastAsia="Times New Roman" w:hAnsi="Times New Roman" w:cs="Times New Roman"/>
          <w:color w:val="000000"/>
        </w:rPr>
        <w:t>.</w:t>
      </w:r>
      <w:r w:rsidR="00370B24">
        <w:rPr>
          <w:rFonts w:ascii="Times New Roman" w:eastAsia="Times New Roman" w:hAnsi="Times New Roman" w:cs="Times New Roman"/>
          <w:color w:val="000000"/>
        </w:rPr>
        <w:t xml:space="preserve"> </w:t>
      </w:r>
      <w:hyperlink r:id="rId10" w:history="1">
        <w:r w:rsidR="00370B24" w:rsidRPr="00CD6643">
          <w:rPr>
            <w:rStyle w:val="Hyperlink"/>
            <w:rFonts w:ascii="Times New Roman" w:eastAsia="Times New Roman" w:hAnsi="Times New Roman" w:cs="Times New Roman"/>
          </w:rPr>
          <w:t>romiller@rumcsi.org</w:t>
        </w:r>
      </w:hyperlink>
    </w:p>
    <w:p w14:paraId="7A498A6D" w14:textId="77777777" w:rsidR="00604413" w:rsidRPr="00A11B0D" w:rsidRDefault="00056027" w:rsidP="00604413">
      <w:pPr>
        <w:pStyle w:val="NoSpacing"/>
        <w:rPr>
          <w:rFonts w:ascii="Times New Roman" w:hAnsi="Times New Roman" w:cs="Times New Roman"/>
        </w:rPr>
      </w:pPr>
      <w:r w:rsidRPr="00A11B0D">
        <w:rPr>
          <w:rFonts w:ascii="Times New Roman" w:hAnsi="Times New Roman" w:cs="Times New Roman"/>
        </w:rPr>
        <w:t>All other questions, please call me at the number above. Thank you for your interest in RUMC.</w:t>
      </w:r>
    </w:p>
    <w:p w14:paraId="7250643E" w14:textId="77777777" w:rsidR="00604413" w:rsidRPr="00A11B0D" w:rsidRDefault="00604413" w:rsidP="00604413">
      <w:pPr>
        <w:pStyle w:val="NoSpacing"/>
        <w:rPr>
          <w:rFonts w:ascii="Times New Roman" w:hAnsi="Times New Roman" w:cs="Times New Roman"/>
        </w:rPr>
      </w:pPr>
    </w:p>
    <w:p w14:paraId="1122870D" w14:textId="77777777" w:rsidR="00056027" w:rsidRPr="00A11B0D" w:rsidRDefault="00056027" w:rsidP="00604413">
      <w:pPr>
        <w:pStyle w:val="NoSpacing"/>
        <w:rPr>
          <w:rFonts w:ascii="Times New Roman" w:hAnsi="Times New Roman" w:cs="Times New Roman"/>
        </w:rPr>
      </w:pPr>
      <w:r w:rsidRPr="00A11B0D">
        <w:rPr>
          <w:rFonts w:ascii="Times New Roman" w:hAnsi="Times New Roman" w:cs="Times New Roman"/>
        </w:rPr>
        <w:t>Sincerely,</w:t>
      </w:r>
    </w:p>
    <w:p w14:paraId="74A3C02E" w14:textId="77777777" w:rsidR="00604413" w:rsidRPr="00A11B0D" w:rsidRDefault="00604413" w:rsidP="00604413">
      <w:pPr>
        <w:pStyle w:val="NoSpacing"/>
        <w:rPr>
          <w:rFonts w:ascii="Times New Roman" w:hAnsi="Times New Roman" w:cs="Times New Roman"/>
          <w:sz w:val="24"/>
        </w:rPr>
      </w:pPr>
    </w:p>
    <w:p w14:paraId="4910A955" w14:textId="77777777" w:rsidR="003B6D28" w:rsidRPr="00A11B0D" w:rsidRDefault="00056027" w:rsidP="00604413">
      <w:pPr>
        <w:pStyle w:val="NoSpacing"/>
        <w:rPr>
          <w:rFonts w:ascii="Times New Roman" w:hAnsi="Times New Roman" w:cs="Times New Roman"/>
          <w:sz w:val="24"/>
        </w:rPr>
      </w:pPr>
      <w:r w:rsidRPr="00A11B0D">
        <w:rPr>
          <w:rFonts w:ascii="Times New Roman" w:hAnsi="Times New Roman" w:cs="Times New Roman"/>
        </w:rPr>
        <w:t>Ron Miller</w:t>
      </w:r>
      <w:r w:rsidR="00A11B0D">
        <w:rPr>
          <w:rFonts w:ascii="Times New Roman" w:hAnsi="Times New Roman" w:cs="Times New Roman"/>
        </w:rPr>
        <w:t>, Project Manager</w:t>
      </w:r>
    </w:p>
    <w:p w14:paraId="1F3D0F34" w14:textId="77777777" w:rsidR="00056027" w:rsidRPr="00A11B0D" w:rsidRDefault="00A11B0D" w:rsidP="00604413">
      <w:pPr>
        <w:pStyle w:val="NoSpacing"/>
        <w:rPr>
          <w:rFonts w:ascii="Times New Roman" w:hAnsi="Times New Roman" w:cs="Times New Roman"/>
          <w:sz w:val="24"/>
        </w:rPr>
      </w:pPr>
      <w:r>
        <w:rPr>
          <w:rFonts w:ascii="Times New Roman" w:hAnsi="Times New Roman" w:cs="Times New Roman"/>
        </w:rPr>
        <w:t xml:space="preserve"> </w:t>
      </w:r>
    </w:p>
    <w:p w14:paraId="047CF1E5" w14:textId="77777777" w:rsidR="00056027" w:rsidRPr="00056027" w:rsidRDefault="00056027" w:rsidP="00604413">
      <w:pPr>
        <w:pStyle w:val="NoSpacing"/>
        <w:rPr>
          <w:sz w:val="24"/>
        </w:rPr>
      </w:pPr>
    </w:p>
    <w:p w14:paraId="485893EA" w14:textId="77777777" w:rsidR="00604413" w:rsidRPr="00604413" w:rsidRDefault="00604413" w:rsidP="00056027">
      <w:pPr>
        <w:keepNext/>
        <w:keepLines/>
        <w:spacing w:after="239" w:line="265" w:lineRule="auto"/>
        <w:ind w:left="24" w:hanging="10"/>
        <w:outlineLvl w:val="0"/>
        <w:rPr>
          <w:rFonts w:ascii="Times New Roman" w:eastAsia="Times New Roman" w:hAnsi="Times New Roman" w:cs="Times New Roman"/>
          <w:b/>
          <w:bCs/>
          <w:color w:val="000000"/>
          <w:sz w:val="32"/>
          <w:szCs w:val="32"/>
          <w:u w:val="single"/>
        </w:rPr>
      </w:pPr>
      <w:r>
        <w:rPr>
          <w:rFonts w:ascii="Times New Roman" w:eastAsia="Times New Roman" w:hAnsi="Times New Roman" w:cs="Times New Roman"/>
          <w:b/>
          <w:bCs/>
          <w:color w:val="000000"/>
          <w:sz w:val="32"/>
          <w:szCs w:val="32"/>
          <w:u w:val="single"/>
        </w:rPr>
        <w:t>RFP</w:t>
      </w:r>
    </w:p>
    <w:p w14:paraId="092F5AEB" w14:textId="77777777" w:rsidR="00056027" w:rsidRPr="00056027" w:rsidRDefault="00056027" w:rsidP="00056027">
      <w:pPr>
        <w:keepNext/>
        <w:keepLines/>
        <w:spacing w:after="239" w:line="265" w:lineRule="auto"/>
        <w:ind w:left="24" w:hanging="10"/>
        <w:outlineLvl w:val="0"/>
        <w:rPr>
          <w:rFonts w:ascii="Times New Roman" w:eastAsia="Times New Roman" w:hAnsi="Times New Roman" w:cs="Times New Roman"/>
          <w:b/>
          <w:bCs/>
          <w:color w:val="000000"/>
          <w:sz w:val="28"/>
        </w:rPr>
      </w:pPr>
      <w:r w:rsidRPr="00056027">
        <w:rPr>
          <w:rFonts w:ascii="Times New Roman" w:eastAsia="Times New Roman" w:hAnsi="Times New Roman" w:cs="Times New Roman"/>
          <w:b/>
          <w:bCs/>
          <w:color w:val="000000"/>
          <w:sz w:val="28"/>
        </w:rPr>
        <w:t>1.1 Background of RUMC</w:t>
      </w:r>
    </w:p>
    <w:p w14:paraId="78BF93DA" w14:textId="77777777" w:rsidR="00056027" w:rsidRPr="00056027" w:rsidRDefault="00056027" w:rsidP="00056027">
      <w:pPr>
        <w:spacing w:after="261" w:line="261" w:lineRule="auto"/>
        <w:ind w:left="4" w:firstLine="4"/>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RUMC, is a 470+ bed healthcare facility and teaching institution in the areas of acute, medical and surgical care, including emergency care, surgery, minimally invasive laparoscopic and robotic surgery, gastroenterology, cardiology, pediatrics, podiatry, chronology, urology, oncology, orthopedics, neonatal intensive care and maternal health. The Medical Center earned The Joint Commission's Gold Seal of Approval for quality and patient safety.</w:t>
      </w:r>
      <w:r w:rsidRPr="00056027">
        <w:rPr>
          <w:rFonts w:ascii="Times New Roman" w:eastAsia="Times New Roman" w:hAnsi="Times New Roman" w:cs="Times New Roman"/>
          <w:noProof/>
          <w:color w:val="000000"/>
          <w:sz w:val="24"/>
        </w:rPr>
        <w:drawing>
          <wp:inline distT="0" distB="0" distL="0" distR="0" wp14:anchorId="05B72D17" wp14:editId="5F49705E">
            <wp:extent cx="3048" cy="3049"/>
            <wp:effectExtent l="0" t="0" r="0" b="0"/>
            <wp:docPr id="4202" name="Picture 4202"/>
            <wp:cNvGraphicFramePr/>
            <a:graphic xmlns:a="http://schemas.openxmlformats.org/drawingml/2006/main">
              <a:graphicData uri="http://schemas.openxmlformats.org/drawingml/2006/picture">
                <pic:pic xmlns:pic="http://schemas.openxmlformats.org/drawingml/2006/picture">
                  <pic:nvPicPr>
                    <pic:cNvPr id="4202" name="Picture 4202"/>
                    <pic:cNvPicPr/>
                  </pic:nvPicPr>
                  <pic:blipFill>
                    <a:blip r:embed="rId11"/>
                    <a:stretch>
                      <a:fillRect/>
                    </a:stretch>
                  </pic:blipFill>
                  <pic:spPr>
                    <a:xfrm>
                      <a:off x="0" y="0"/>
                      <a:ext cx="3048" cy="3049"/>
                    </a:xfrm>
                    <a:prstGeom prst="rect">
                      <a:avLst/>
                    </a:prstGeom>
                  </pic:spPr>
                </pic:pic>
              </a:graphicData>
            </a:graphic>
          </wp:inline>
        </w:drawing>
      </w:r>
    </w:p>
    <w:p w14:paraId="68981205" w14:textId="77777777" w:rsidR="00056027" w:rsidRPr="00056027" w:rsidRDefault="00056027" w:rsidP="00056027">
      <w:pPr>
        <w:spacing w:after="47" w:line="229" w:lineRule="auto"/>
        <w:ind w:right="7" w:hanging="5"/>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lastRenderedPageBreak/>
        <w:t xml:space="preserve">RUMC is a Level I Trauma Center and designated stroke center, receiving top national recognition from the American Heart Association/American Stroke Association. The state-of-the-art cardiac catheterization lab has PCI capabilities for elective and emergent procedures in angioplasty. RUMC maintains a wound care/hyperbaric center and a sleep disorder center on site at its main campus. The center also offers behavioral health Services, encompassing both inpatient and outpatient </w:t>
      </w:r>
      <w:r w:rsidR="005D75C1">
        <w:rPr>
          <w:rFonts w:ascii="Times New Roman" w:eastAsia="Times New Roman" w:hAnsi="Times New Roman" w:cs="Times New Roman"/>
          <w:color w:val="000000"/>
          <w:sz w:val="24"/>
        </w:rPr>
        <w:t>s</w:t>
      </w:r>
      <w:r w:rsidRPr="00056027">
        <w:rPr>
          <w:rFonts w:ascii="Times New Roman" w:eastAsia="Times New Roman" w:hAnsi="Times New Roman" w:cs="Times New Roman"/>
          <w:color w:val="000000"/>
          <w:sz w:val="24"/>
        </w:rPr>
        <w:t xml:space="preserve">ervices for children, adolescents and adults, </w:t>
      </w:r>
      <w:r w:rsidRPr="00056027">
        <w:rPr>
          <w:rFonts w:ascii="Times New Roman" w:eastAsia="Times New Roman" w:hAnsi="Times New Roman" w:cs="Times New Roman"/>
          <w:noProof/>
          <w:color w:val="000000"/>
          <w:sz w:val="24"/>
        </w:rPr>
        <w:drawing>
          <wp:inline distT="0" distB="0" distL="0" distR="0" wp14:anchorId="1F68BC03" wp14:editId="10018E38">
            <wp:extent cx="3049" cy="30489"/>
            <wp:effectExtent l="0" t="0" r="0" b="0"/>
            <wp:docPr id="19044" name="Picture 19044"/>
            <wp:cNvGraphicFramePr/>
            <a:graphic xmlns:a="http://schemas.openxmlformats.org/drawingml/2006/main">
              <a:graphicData uri="http://schemas.openxmlformats.org/drawingml/2006/picture">
                <pic:pic xmlns:pic="http://schemas.openxmlformats.org/drawingml/2006/picture">
                  <pic:nvPicPr>
                    <pic:cNvPr id="19044" name="Picture 19044"/>
                    <pic:cNvPicPr/>
                  </pic:nvPicPr>
                  <pic:blipFill>
                    <a:blip r:embed="rId12"/>
                    <a:stretch>
                      <a:fillRect/>
                    </a:stretch>
                  </pic:blipFill>
                  <pic:spPr>
                    <a:xfrm>
                      <a:off x="0" y="0"/>
                      <a:ext cx="3049" cy="30489"/>
                    </a:xfrm>
                    <a:prstGeom prst="rect">
                      <a:avLst/>
                    </a:prstGeom>
                  </pic:spPr>
                </pic:pic>
              </a:graphicData>
            </a:graphic>
          </wp:inline>
        </w:drawing>
      </w:r>
      <w:r w:rsidRPr="00056027">
        <w:rPr>
          <w:rFonts w:ascii="Times New Roman" w:eastAsia="Times New Roman" w:hAnsi="Times New Roman" w:cs="Times New Roman"/>
          <w:color w:val="000000"/>
          <w:sz w:val="24"/>
        </w:rPr>
        <w:t xml:space="preserve">including emergent inpatient and mobile outreach units. RUMC is the only Staten Island healthcare facility that </w:t>
      </w:r>
      <w:r w:rsidRPr="00056027">
        <w:rPr>
          <w:rFonts w:ascii="Times New Roman" w:eastAsia="Times New Roman" w:hAnsi="Times New Roman" w:cs="Times New Roman"/>
          <w:noProof/>
          <w:color w:val="000000"/>
          <w:sz w:val="24"/>
        </w:rPr>
        <w:drawing>
          <wp:inline distT="0" distB="0" distL="0" distR="0" wp14:anchorId="26B9A6A1" wp14:editId="3B3A2F60">
            <wp:extent cx="3048" cy="3049"/>
            <wp:effectExtent l="0" t="0" r="0" b="0"/>
            <wp:docPr id="4205" name="Picture 4205"/>
            <wp:cNvGraphicFramePr/>
            <a:graphic xmlns:a="http://schemas.openxmlformats.org/drawingml/2006/main">
              <a:graphicData uri="http://schemas.openxmlformats.org/drawingml/2006/picture">
                <pic:pic xmlns:pic="http://schemas.openxmlformats.org/drawingml/2006/picture">
                  <pic:nvPicPr>
                    <pic:cNvPr id="4205" name="Picture 4205"/>
                    <pic:cNvPicPr/>
                  </pic:nvPicPr>
                  <pic:blipFill>
                    <a:blip r:embed="rId13"/>
                    <a:stretch>
                      <a:fillRect/>
                    </a:stretch>
                  </pic:blipFill>
                  <pic:spPr>
                    <a:xfrm>
                      <a:off x="0" y="0"/>
                      <a:ext cx="3048" cy="3049"/>
                    </a:xfrm>
                    <a:prstGeom prst="rect">
                      <a:avLst/>
                    </a:prstGeom>
                  </pic:spPr>
                </pic:pic>
              </a:graphicData>
            </a:graphic>
          </wp:inline>
        </w:drawing>
      </w:r>
      <w:r w:rsidRPr="00056027">
        <w:rPr>
          <w:rFonts w:ascii="Times New Roman" w:eastAsia="Times New Roman" w:hAnsi="Times New Roman" w:cs="Times New Roman"/>
          <w:color w:val="000000"/>
          <w:sz w:val="24"/>
        </w:rPr>
        <w:t xml:space="preserve">offers inpatient psychiatric </w:t>
      </w:r>
      <w:r w:rsidR="005D75C1">
        <w:rPr>
          <w:rFonts w:ascii="Times New Roman" w:eastAsia="Times New Roman" w:hAnsi="Times New Roman" w:cs="Times New Roman"/>
          <w:color w:val="000000"/>
          <w:sz w:val="24"/>
        </w:rPr>
        <w:t>s</w:t>
      </w:r>
      <w:r w:rsidRPr="00056027">
        <w:rPr>
          <w:rFonts w:ascii="Times New Roman" w:eastAsia="Times New Roman" w:hAnsi="Times New Roman" w:cs="Times New Roman"/>
          <w:color w:val="000000"/>
          <w:sz w:val="24"/>
        </w:rPr>
        <w:t>ervices for adolescents. With over 2500 employees, RUMC is one of the largest employers on Staten Island.</w:t>
      </w:r>
    </w:p>
    <w:p w14:paraId="2CF84586" w14:textId="77777777" w:rsidR="00056027" w:rsidRPr="00056027" w:rsidRDefault="00056027" w:rsidP="00056027">
      <w:pPr>
        <w:spacing w:after="310" w:line="261" w:lineRule="auto"/>
        <w:ind w:left="4" w:firstLine="4"/>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 xml:space="preserve">For more detailed information please see the RUMC website, </w:t>
      </w:r>
      <w:r w:rsidRPr="00056027">
        <w:rPr>
          <w:rFonts w:ascii="Times New Roman" w:eastAsia="Times New Roman" w:hAnsi="Times New Roman" w:cs="Times New Roman"/>
          <w:noProof/>
          <w:color w:val="000000"/>
          <w:sz w:val="24"/>
        </w:rPr>
        <w:drawing>
          <wp:inline distT="0" distB="0" distL="0" distR="0" wp14:anchorId="42385B41" wp14:editId="07119D3D">
            <wp:extent cx="1057656" cy="140248"/>
            <wp:effectExtent l="0" t="0" r="0" b="0"/>
            <wp:docPr id="4330" name="Picture 4330"/>
            <wp:cNvGraphicFramePr/>
            <a:graphic xmlns:a="http://schemas.openxmlformats.org/drawingml/2006/main">
              <a:graphicData uri="http://schemas.openxmlformats.org/drawingml/2006/picture">
                <pic:pic xmlns:pic="http://schemas.openxmlformats.org/drawingml/2006/picture">
                  <pic:nvPicPr>
                    <pic:cNvPr id="4330" name="Picture 4330"/>
                    <pic:cNvPicPr/>
                  </pic:nvPicPr>
                  <pic:blipFill>
                    <a:blip r:embed="rId14"/>
                    <a:stretch>
                      <a:fillRect/>
                    </a:stretch>
                  </pic:blipFill>
                  <pic:spPr>
                    <a:xfrm>
                      <a:off x="0" y="0"/>
                      <a:ext cx="1057656" cy="140248"/>
                    </a:xfrm>
                    <a:prstGeom prst="rect">
                      <a:avLst/>
                    </a:prstGeom>
                  </pic:spPr>
                </pic:pic>
              </a:graphicData>
            </a:graphic>
          </wp:inline>
        </w:drawing>
      </w:r>
    </w:p>
    <w:p w14:paraId="4B8FFB3F" w14:textId="0E872931" w:rsidR="00056027" w:rsidRDefault="00056027" w:rsidP="00056027">
      <w:pPr>
        <w:keepNext/>
        <w:keepLines/>
        <w:spacing w:after="0" w:line="265" w:lineRule="auto"/>
        <w:ind w:left="24" w:hanging="10"/>
        <w:outlineLvl w:val="0"/>
        <w:rPr>
          <w:rFonts w:ascii="Times New Roman" w:eastAsia="Times New Roman" w:hAnsi="Times New Roman" w:cs="Times New Roman"/>
          <w:color w:val="000000"/>
          <w:sz w:val="28"/>
        </w:rPr>
      </w:pPr>
      <w:r w:rsidRPr="00056027">
        <w:rPr>
          <w:rFonts w:ascii="Times New Roman" w:eastAsia="Times New Roman" w:hAnsi="Times New Roman" w:cs="Times New Roman"/>
          <w:color w:val="000000"/>
          <w:sz w:val="24"/>
        </w:rPr>
        <w:t xml:space="preserve">The respondent will provide the following. </w:t>
      </w:r>
      <w:r w:rsidR="00A47D26">
        <w:rPr>
          <w:rFonts w:ascii="Times New Roman" w:eastAsia="Times New Roman" w:hAnsi="Times New Roman" w:cs="Times New Roman"/>
          <w:color w:val="000000"/>
          <w:sz w:val="24"/>
        </w:rPr>
        <w:t xml:space="preserve">Civil engineering services for builders pavement plan and all work to be filed with the NYC Building department. </w:t>
      </w:r>
      <w:r w:rsidRPr="00056027">
        <w:rPr>
          <w:rFonts w:ascii="Times New Roman" w:eastAsia="Times New Roman" w:hAnsi="Times New Roman" w:cs="Times New Roman"/>
          <w:color w:val="000000"/>
          <w:sz w:val="24"/>
        </w:rPr>
        <w:t xml:space="preserve">Selective </w:t>
      </w:r>
      <w:r w:rsidR="00A350B8">
        <w:rPr>
          <w:rFonts w:ascii="Times New Roman" w:eastAsia="Times New Roman" w:hAnsi="Times New Roman" w:cs="Times New Roman"/>
          <w:color w:val="000000"/>
          <w:sz w:val="24"/>
        </w:rPr>
        <w:t xml:space="preserve">sidewalk &amp; asphalt paving </w:t>
      </w:r>
      <w:r w:rsidRPr="00056027">
        <w:rPr>
          <w:rFonts w:ascii="Times New Roman" w:eastAsia="Times New Roman" w:hAnsi="Times New Roman" w:cs="Times New Roman"/>
          <w:color w:val="000000"/>
          <w:sz w:val="24"/>
        </w:rPr>
        <w:t>demo</w:t>
      </w:r>
      <w:r w:rsidR="00A350B8">
        <w:rPr>
          <w:rFonts w:ascii="Times New Roman" w:eastAsia="Times New Roman" w:hAnsi="Times New Roman" w:cs="Times New Roman"/>
          <w:color w:val="000000"/>
          <w:sz w:val="24"/>
        </w:rPr>
        <w:t>lition</w:t>
      </w:r>
      <w:r w:rsidRPr="00056027">
        <w:rPr>
          <w:rFonts w:ascii="Times New Roman" w:eastAsia="Times New Roman" w:hAnsi="Times New Roman" w:cs="Times New Roman"/>
          <w:color w:val="000000"/>
          <w:sz w:val="24"/>
        </w:rPr>
        <w:t xml:space="preserve">, </w:t>
      </w:r>
      <w:r w:rsidR="006A6C75">
        <w:rPr>
          <w:rFonts w:ascii="Times New Roman" w:eastAsia="Times New Roman" w:hAnsi="Times New Roman" w:cs="Times New Roman"/>
          <w:color w:val="000000"/>
          <w:sz w:val="24"/>
        </w:rPr>
        <w:t xml:space="preserve">earth </w:t>
      </w:r>
      <w:r w:rsidR="00432DAC">
        <w:rPr>
          <w:rFonts w:ascii="Times New Roman" w:eastAsia="Times New Roman" w:hAnsi="Times New Roman" w:cs="Times New Roman"/>
          <w:color w:val="000000"/>
          <w:sz w:val="24"/>
        </w:rPr>
        <w:t>excavation</w:t>
      </w:r>
      <w:r w:rsidRPr="00056027">
        <w:rPr>
          <w:rFonts w:ascii="Times New Roman" w:eastAsia="Times New Roman" w:hAnsi="Times New Roman" w:cs="Times New Roman"/>
          <w:color w:val="000000"/>
          <w:sz w:val="24"/>
        </w:rPr>
        <w:t xml:space="preserve">, </w:t>
      </w:r>
      <w:r w:rsidR="006A6C75">
        <w:rPr>
          <w:rFonts w:ascii="Times New Roman" w:eastAsia="Times New Roman" w:hAnsi="Times New Roman" w:cs="Times New Roman"/>
          <w:color w:val="000000"/>
          <w:sz w:val="24"/>
        </w:rPr>
        <w:t>sheeting &amp; shoring as required</w:t>
      </w:r>
      <w:r w:rsidRPr="00056027">
        <w:rPr>
          <w:rFonts w:ascii="Times New Roman" w:eastAsia="Times New Roman" w:hAnsi="Times New Roman" w:cs="Times New Roman"/>
          <w:color w:val="000000"/>
          <w:sz w:val="24"/>
        </w:rPr>
        <w:t xml:space="preserve">, </w:t>
      </w:r>
      <w:r w:rsidR="006A6C75">
        <w:rPr>
          <w:rFonts w:ascii="Times New Roman" w:eastAsia="Times New Roman" w:hAnsi="Times New Roman" w:cs="Times New Roman"/>
          <w:color w:val="000000"/>
          <w:sz w:val="24"/>
        </w:rPr>
        <w:t>sheet waterproofing system</w:t>
      </w:r>
      <w:r w:rsidRPr="00056027">
        <w:rPr>
          <w:rFonts w:ascii="Times New Roman" w:eastAsia="Times New Roman" w:hAnsi="Times New Roman" w:cs="Times New Roman"/>
          <w:color w:val="000000"/>
          <w:sz w:val="24"/>
        </w:rPr>
        <w:t xml:space="preserve">, </w:t>
      </w:r>
      <w:r w:rsidR="006A6C75">
        <w:rPr>
          <w:rFonts w:ascii="Times New Roman" w:eastAsia="Times New Roman" w:hAnsi="Times New Roman" w:cs="Times New Roman"/>
          <w:color w:val="000000"/>
          <w:sz w:val="24"/>
        </w:rPr>
        <w:t>new concrete sidewalks and asphalt paving as requi</w:t>
      </w:r>
      <w:r w:rsidR="00A47D26">
        <w:rPr>
          <w:rFonts w:ascii="Times New Roman" w:eastAsia="Times New Roman" w:hAnsi="Times New Roman" w:cs="Times New Roman"/>
          <w:color w:val="000000"/>
          <w:sz w:val="24"/>
        </w:rPr>
        <w:t>re</w:t>
      </w:r>
      <w:r w:rsidR="006A6C75">
        <w:rPr>
          <w:rFonts w:ascii="Times New Roman" w:eastAsia="Times New Roman" w:hAnsi="Times New Roman" w:cs="Times New Roman"/>
          <w:color w:val="000000"/>
          <w:sz w:val="24"/>
        </w:rPr>
        <w:t>d to replace, “as is”</w:t>
      </w:r>
      <w:r w:rsidRPr="00056027">
        <w:rPr>
          <w:rFonts w:ascii="Times New Roman" w:eastAsia="Times New Roman" w:hAnsi="Times New Roman" w:cs="Times New Roman"/>
          <w:color w:val="000000"/>
          <w:sz w:val="24"/>
        </w:rPr>
        <w:t xml:space="preserve">, </w:t>
      </w:r>
      <w:r w:rsidR="006A6C75">
        <w:rPr>
          <w:rFonts w:ascii="Times New Roman" w:eastAsia="Times New Roman" w:hAnsi="Times New Roman" w:cs="Times New Roman"/>
          <w:color w:val="000000"/>
          <w:sz w:val="24"/>
        </w:rPr>
        <w:t xml:space="preserve">Gyp bd repair on the interior </w:t>
      </w:r>
      <w:r w:rsidRPr="00056027">
        <w:rPr>
          <w:rFonts w:ascii="Times New Roman" w:eastAsia="Times New Roman" w:hAnsi="Times New Roman" w:cs="Times New Roman"/>
          <w:color w:val="000000"/>
          <w:sz w:val="24"/>
        </w:rPr>
        <w:t>&amp; overall finishes including all work shown on the design drawings. The "Work" hereinafter referred to as the "Scope of Services</w:t>
      </w:r>
      <w:r w:rsidRPr="00056027">
        <w:rPr>
          <w:rFonts w:ascii="Times New Roman" w:eastAsia="Times New Roman" w:hAnsi="Times New Roman" w:cs="Times New Roman"/>
          <w:noProof/>
          <w:color w:val="000000"/>
          <w:sz w:val="24"/>
        </w:rPr>
        <w:drawing>
          <wp:inline distT="0" distB="0" distL="0" distR="0" wp14:anchorId="6D961358" wp14:editId="3170FE25">
            <wp:extent cx="24384" cy="42684"/>
            <wp:effectExtent l="0" t="0" r="0" b="0"/>
            <wp:docPr id="1689733457" name="Picture 1689733457"/>
            <wp:cNvGraphicFramePr/>
            <a:graphic xmlns:a="http://schemas.openxmlformats.org/drawingml/2006/main">
              <a:graphicData uri="http://schemas.openxmlformats.org/drawingml/2006/picture">
                <pic:pic xmlns:pic="http://schemas.openxmlformats.org/drawingml/2006/picture">
                  <pic:nvPicPr>
                    <pic:cNvPr id="4208" name="Picture 4208"/>
                    <pic:cNvPicPr/>
                  </pic:nvPicPr>
                  <pic:blipFill>
                    <a:blip r:embed="rId15"/>
                    <a:stretch>
                      <a:fillRect/>
                    </a:stretch>
                  </pic:blipFill>
                  <pic:spPr>
                    <a:xfrm>
                      <a:off x="0" y="0"/>
                      <a:ext cx="24384" cy="42684"/>
                    </a:xfrm>
                    <a:prstGeom prst="rect">
                      <a:avLst/>
                    </a:prstGeom>
                  </pic:spPr>
                </pic:pic>
              </a:graphicData>
            </a:graphic>
          </wp:inline>
        </w:drawing>
      </w:r>
    </w:p>
    <w:p w14:paraId="6DA68A5B" w14:textId="77777777" w:rsidR="00056027" w:rsidRDefault="00056027" w:rsidP="00056027">
      <w:pPr>
        <w:keepNext/>
        <w:keepLines/>
        <w:spacing w:after="0" w:line="265" w:lineRule="auto"/>
        <w:ind w:left="24" w:hanging="10"/>
        <w:outlineLvl w:val="0"/>
        <w:rPr>
          <w:rFonts w:ascii="Times New Roman" w:eastAsia="Times New Roman" w:hAnsi="Times New Roman" w:cs="Times New Roman"/>
          <w:color w:val="000000"/>
          <w:sz w:val="28"/>
        </w:rPr>
      </w:pPr>
    </w:p>
    <w:p w14:paraId="2916C989" w14:textId="77777777" w:rsidR="00056027" w:rsidRDefault="00056027" w:rsidP="00056027">
      <w:pPr>
        <w:keepNext/>
        <w:keepLines/>
        <w:spacing w:after="0" w:line="265" w:lineRule="auto"/>
        <w:ind w:left="24" w:hanging="10"/>
        <w:outlineLvl w:val="0"/>
        <w:rPr>
          <w:rFonts w:ascii="Times New Roman" w:eastAsia="Times New Roman" w:hAnsi="Times New Roman" w:cs="Times New Roman"/>
          <w:b/>
          <w:bCs/>
          <w:color w:val="000000"/>
          <w:sz w:val="28"/>
        </w:rPr>
      </w:pPr>
      <w:r w:rsidRPr="00056027">
        <w:rPr>
          <w:rFonts w:ascii="Times New Roman" w:eastAsia="Times New Roman" w:hAnsi="Times New Roman" w:cs="Times New Roman"/>
          <w:b/>
          <w:bCs/>
          <w:noProof/>
          <w:color w:val="000000"/>
          <w:sz w:val="28"/>
        </w:rPr>
        <w:drawing>
          <wp:anchor distT="0" distB="0" distL="114300" distR="114300" simplePos="0" relativeHeight="251660288" behindDoc="0" locked="0" layoutInCell="1" allowOverlap="0" wp14:anchorId="49C9F1B8" wp14:editId="634B0166">
            <wp:simplePos x="0" y="0"/>
            <wp:positionH relativeFrom="page">
              <wp:posOffset>7089648</wp:posOffset>
            </wp:positionH>
            <wp:positionV relativeFrom="page">
              <wp:posOffset>1137228</wp:posOffset>
            </wp:positionV>
            <wp:extent cx="3048" cy="3049"/>
            <wp:effectExtent l="0" t="0" r="0" b="0"/>
            <wp:wrapSquare wrapText="bothSides"/>
            <wp:docPr id="4201" name="Picture 4201"/>
            <wp:cNvGraphicFramePr/>
            <a:graphic xmlns:a="http://schemas.openxmlformats.org/drawingml/2006/main">
              <a:graphicData uri="http://schemas.openxmlformats.org/drawingml/2006/picture">
                <pic:pic xmlns:pic="http://schemas.openxmlformats.org/drawingml/2006/picture">
                  <pic:nvPicPr>
                    <pic:cNvPr id="4201" name="Picture 4201"/>
                    <pic:cNvPicPr/>
                  </pic:nvPicPr>
                  <pic:blipFill>
                    <a:blip r:embed="rId11"/>
                    <a:stretch>
                      <a:fillRect/>
                    </a:stretch>
                  </pic:blipFill>
                  <pic:spPr>
                    <a:xfrm>
                      <a:off x="0" y="0"/>
                      <a:ext cx="3048" cy="3049"/>
                    </a:xfrm>
                    <a:prstGeom prst="rect">
                      <a:avLst/>
                    </a:prstGeom>
                  </pic:spPr>
                </pic:pic>
              </a:graphicData>
            </a:graphic>
          </wp:anchor>
        </w:drawing>
      </w:r>
      <w:r w:rsidRPr="00056027">
        <w:rPr>
          <w:rFonts w:ascii="Times New Roman" w:eastAsia="Times New Roman" w:hAnsi="Times New Roman" w:cs="Times New Roman"/>
          <w:b/>
          <w:bCs/>
          <w:color w:val="000000"/>
          <w:sz w:val="28"/>
        </w:rPr>
        <w:t>1.2 Project</w:t>
      </w:r>
    </w:p>
    <w:p w14:paraId="6A3E45A3" w14:textId="77777777" w:rsidR="00050BDA" w:rsidRPr="00A934D0" w:rsidRDefault="00050BDA" w:rsidP="00056027">
      <w:pPr>
        <w:keepNext/>
        <w:keepLines/>
        <w:spacing w:after="0" w:line="265" w:lineRule="auto"/>
        <w:ind w:left="24" w:hanging="10"/>
        <w:outlineLvl w:val="0"/>
        <w:rPr>
          <w:rFonts w:ascii="Times New Roman" w:eastAsia="Times New Roman" w:hAnsi="Times New Roman" w:cs="Times New Roman"/>
          <w:b/>
          <w:bCs/>
          <w:color w:val="000000"/>
          <w:sz w:val="28"/>
        </w:rPr>
      </w:pPr>
    </w:p>
    <w:p w14:paraId="7202793F" w14:textId="77777777" w:rsidR="00A934D0" w:rsidRPr="00050BDA" w:rsidRDefault="00050BDA" w:rsidP="00056027">
      <w:pPr>
        <w:keepNext/>
        <w:keepLines/>
        <w:spacing w:after="0" w:line="265" w:lineRule="auto"/>
        <w:ind w:left="24" w:hanging="10"/>
        <w:outlineLvl w:val="0"/>
        <w:rPr>
          <w:rFonts w:ascii="Times New Roman" w:eastAsia="Times New Roman" w:hAnsi="Times New Roman" w:cs="Times New Roman"/>
          <w:b/>
          <w:bCs/>
          <w:color w:val="000000"/>
          <w:sz w:val="24"/>
          <w:szCs w:val="24"/>
        </w:rPr>
      </w:pPr>
      <w:r w:rsidRPr="00050BDA">
        <w:rPr>
          <w:rFonts w:ascii="Times New Roman" w:eastAsia="Times New Roman" w:hAnsi="Times New Roman" w:cs="Times New Roman"/>
          <w:b/>
          <w:bCs/>
          <w:color w:val="000000"/>
          <w:sz w:val="24"/>
          <w:szCs w:val="24"/>
        </w:rPr>
        <w:t>Time frame</w:t>
      </w:r>
    </w:p>
    <w:p w14:paraId="63F24977" w14:textId="105AA51B" w:rsidR="00050BDA" w:rsidRPr="00056027" w:rsidRDefault="00050BDA" w:rsidP="00056027">
      <w:pPr>
        <w:keepNext/>
        <w:keepLines/>
        <w:spacing w:after="0" w:line="265" w:lineRule="auto"/>
        <w:ind w:left="24" w:hanging="10"/>
        <w:outlineLvl w:val="0"/>
        <w:rPr>
          <w:rFonts w:ascii="Times New Roman" w:eastAsia="Times New Roman" w:hAnsi="Times New Roman" w:cs="Times New Roman"/>
          <w:color w:val="000000"/>
        </w:rPr>
      </w:pPr>
      <w:r w:rsidRPr="00050BDA">
        <w:rPr>
          <w:rFonts w:ascii="Times New Roman" w:eastAsia="Times New Roman" w:hAnsi="Times New Roman" w:cs="Times New Roman"/>
          <w:color w:val="000000"/>
        </w:rPr>
        <w:t>RFP issued</w:t>
      </w:r>
      <w:r w:rsidRPr="00050BDA">
        <w:rPr>
          <w:rFonts w:ascii="Times New Roman" w:eastAsia="Times New Roman" w:hAnsi="Times New Roman" w:cs="Times New Roman"/>
          <w:color w:val="000000"/>
        </w:rPr>
        <w:tab/>
      </w:r>
      <w:r w:rsidRPr="00050BDA">
        <w:rPr>
          <w:rFonts w:ascii="Times New Roman" w:eastAsia="Times New Roman" w:hAnsi="Times New Roman" w:cs="Times New Roman"/>
          <w:color w:val="000000"/>
        </w:rPr>
        <w:tab/>
      </w:r>
      <w:r w:rsidRPr="00050BDA">
        <w:rPr>
          <w:rFonts w:ascii="Times New Roman" w:eastAsia="Times New Roman" w:hAnsi="Times New Roman" w:cs="Times New Roman"/>
          <w:color w:val="000000"/>
        </w:rPr>
        <w:tab/>
      </w:r>
      <w:r w:rsidRPr="00050BDA">
        <w:rPr>
          <w:rFonts w:ascii="Times New Roman" w:eastAsia="Times New Roman" w:hAnsi="Times New Roman" w:cs="Times New Roman"/>
          <w:color w:val="000000"/>
        </w:rPr>
        <w:tab/>
      </w:r>
      <w:r w:rsidR="00A47D26">
        <w:rPr>
          <w:rFonts w:ascii="Times New Roman" w:eastAsia="Times New Roman" w:hAnsi="Times New Roman" w:cs="Times New Roman"/>
          <w:color w:val="000000"/>
        </w:rPr>
        <w:t>5-16</w:t>
      </w:r>
      <w:r w:rsidR="006A6C75">
        <w:rPr>
          <w:rFonts w:ascii="Times New Roman" w:eastAsia="Times New Roman" w:hAnsi="Times New Roman" w:cs="Times New Roman"/>
          <w:color w:val="000000"/>
        </w:rPr>
        <w:t>-24</w:t>
      </w:r>
    </w:p>
    <w:p w14:paraId="60F94381" w14:textId="27B4F8A1" w:rsidR="00056027" w:rsidRPr="00056027" w:rsidRDefault="00056027" w:rsidP="00050BDA">
      <w:pPr>
        <w:tabs>
          <w:tab w:val="center" w:pos="3850"/>
        </w:tabs>
        <w:spacing w:after="3" w:line="261" w:lineRule="auto"/>
        <w:rPr>
          <w:rFonts w:ascii="Times New Roman" w:eastAsia="Times New Roman" w:hAnsi="Times New Roman" w:cs="Times New Roman"/>
          <w:color w:val="000000"/>
        </w:rPr>
      </w:pPr>
      <w:r w:rsidRPr="00056027">
        <w:rPr>
          <w:rFonts w:ascii="Times New Roman" w:eastAsia="Times New Roman" w:hAnsi="Times New Roman" w:cs="Times New Roman"/>
          <w:color w:val="000000"/>
        </w:rPr>
        <w:t>Mandatory Pre-Proposal Meeting:</w:t>
      </w:r>
      <w:r w:rsidRPr="00056027">
        <w:rPr>
          <w:rFonts w:ascii="Times New Roman" w:eastAsia="Times New Roman" w:hAnsi="Times New Roman" w:cs="Times New Roman"/>
          <w:color w:val="000000"/>
        </w:rPr>
        <w:tab/>
      </w:r>
      <w:r w:rsidR="00713627">
        <w:rPr>
          <w:rFonts w:ascii="Times New Roman" w:eastAsia="Times New Roman" w:hAnsi="Times New Roman" w:cs="Times New Roman"/>
          <w:color w:val="000000"/>
        </w:rPr>
        <w:t xml:space="preserve">      </w:t>
      </w:r>
      <w:r w:rsidR="00A47D26">
        <w:rPr>
          <w:rFonts w:ascii="Times New Roman" w:eastAsia="Times New Roman" w:hAnsi="Times New Roman" w:cs="Times New Roman"/>
          <w:color w:val="000000"/>
        </w:rPr>
        <w:t>5-23</w:t>
      </w:r>
      <w:r w:rsidR="006A6C75">
        <w:rPr>
          <w:rFonts w:ascii="Times New Roman" w:eastAsia="Times New Roman" w:hAnsi="Times New Roman" w:cs="Times New Roman"/>
          <w:color w:val="000000"/>
        </w:rPr>
        <w:t>-24</w:t>
      </w:r>
    </w:p>
    <w:p w14:paraId="559F8D92" w14:textId="019B1422" w:rsidR="00050BDA" w:rsidRDefault="00056027" w:rsidP="00050BDA">
      <w:pPr>
        <w:pStyle w:val="NoSpacing"/>
      </w:pPr>
      <w:r w:rsidRPr="00056027">
        <w:t>R</w:t>
      </w:r>
      <w:r w:rsidR="00050BDA">
        <w:t>F</w:t>
      </w:r>
      <w:r w:rsidRPr="00056027">
        <w:t>I Deadline:</w:t>
      </w:r>
      <w:r w:rsidRPr="00056027">
        <w:tab/>
      </w:r>
      <w:r w:rsidR="00050BDA">
        <w:tab/>
      </w:r>
      <w:r w:rsidR="00050BDA">
        <w:tab/>
      </w:r>
      <w:r w:rsidR="00050BDA">
        <w:tab/>
      </w:r>
      <w:r w:rsidR="008D78C6">
        <w:t>6-7</w:t>
      </w:r>
      <w:r w:rsidR="003B6D28">
        <w:t>-23</w:t>
      </w:r>
    </w:p>
    <w:p w14:paraId="6506EE7B" w14:textId="26748503" w:rsidR="00050BDA" w:rsidRDefault="00056027" w:rsidP="00050BDA">
      <w:pPr>
        <w:pStyle w:val="NoSpacing"/>
      </w:pPr>
      <w:r w:rsidRPr="00056027">
        <w:t xml:space="preserve">RFP Submission Deadline: </w:t>
      </w:r>
      <w:r w:rsidR="00050BDA">
        <w:tab/>
      </w:r>
      <w:r w:rsidR="00050BDA">
        <w:tab/>
      </w:r>
      <w:r w:rsidR="008D78C6">
        <w:t>6-14</w:t>
      </w:r>
      <w:r w:rsidR="003B6D28">
        <w:t>-23</w:t>
      </w:r>
    </w:p>
    <w:p w14:paraId="55F7D9B8" w14:textId="77777777" w:rsidR="00056027" w:rsidRPr="00050BDA" w:rsidRDefault="00056027" w:rsidP="00050BDA">
      <w:pPr>
        <w:pStyle w:val="NoSpacing"/>
      </w:pPr>
      <w:r w:rsidRPr="00056027">
        <w:t xml:space="preserve">Anticipated Contract Execution: </w:t>
      </w:r>
      <w:r w:rsidR="00050BDA">
        <w:tab/>
      </w:r>
      <w:r w:rsidR="00050BDA">
        <w:tab/>
      </w:r>
      <w:r w:rsidR="003B6D28">
        <w:t>TBD</w:t>
      </w:r>
    </w:p>
    <w:p w14:paraId="20685D69" w14:textId="77777777" w:rsidR="00CF07B6" w:rsidRDefault="00CF07B6" w:rsidP="00050BDA">
      <w:pPr>
        <w:pStyle w:val="NoSpacing"/>
        <w:rPr>
          <w:b/>
          <w:bCs/>
          <w:sz w:val="28"/>
        </w:rPr>
      </w:pPr>
    </w:p>
    <w:p w14:paraId="5ED43865" w14:textId="77777777" w:rsidR="00CF07B6" w:rsidRPr="00050BDA" w:rsidRDefault="00284264" w:rsidP="00CF07B6">
      <w:pPr>
        <w:rPr>
          <w:rFonts w:ascii="Times New Roman" w:hAnsi="Times New Roman" w:cs="Times New Roman"/>
          <w:b/>
          <w:bCs/>
          <w:i/>
          <w:iCs/>
          <w:sz w:val="28"/>
        </w:rPr>
      </w:pPr>
      <w:r w:rsidRPr="00050BDA">
        <w:rPr>
          <w:rFonts w:ascii="Times New Roman" w:hAnsi="Times New Roman" w:cs="Times New Roman"/>
          <w:b/>
          <w:bCs/>
          <w:sz w:val="28"/>
        </w:rPr>
        <w:t>1.3</w:t>
      </w:r>
      <w:r w:rsidR="00CF07B6" w:rsidRPr="00050BDA">
        <w:rPr>
          <w:rFonts w:ascii="Times New Roman" w:hAnsi="Times New Roman" w:cs="Times New Roman"/>
          <w:b/>
          <w:bCs/>
          <w:sz w:val="28"/>
        </w:rPr>
        <w:t xml:space="preserve"> – Scope of Services </w:t>
      </w:r>
    </w:p>
    <w:p w14:paraId="0E845DD3" w14:textId="77777777" w:rsidR="00CF07B6" w:rsidRPr="00CF07B6" w:rsidRDefault="00CF07B6" w:rsidP="00CF07B6">
      <w:pPr>
        <w:rPr>
          <w:rFonts w:ascii="Times New Roman" w:hAnsi="Times New Roman" w:cs="Times New Roman"/>
          <w:i/>
          <w:iCs/>
          <w:sz w:val="28"/>
        </w:rPr>
      </w:pPr>
    </w:p>
    <w:p w14:paraId="0710270C" w14:textId="77777777" w:rsidR="00CF07B6" w:rsidRPr="00050BDA" w:rsidRDefault="00CF07B6" w:rsidP="00CF07B6">
      <w:pPr>
        <w:tabs>
          <w:tab w:val="left" w:pos="2010"/>
        </w:tabs>
        <w:rPr>
          <w:rFonts w:ascii="Times New Roman" w:hAnsi="Times New Roman" w:cs="Times New Roman"/>
          <w:b/>
          <w:bCs/>
          <w:szCs w:val="24"/>
        </w:rPr>
      </w:pPr>
      <w:r w:rsidRPr="00050BDA">
        <w:rPr>
          <w:rFonts w:ascii="Times New Roman" w:hAnsi="Times New Roman" w:cs="Times New Roman"/>
          <w:b/>
          <w:bCs/>
        </w:rPr>
        <w:t>Construction</w:t>
      </w:r>
    </w:p>
    <w:p w14:paraId="11B69E1A" w14:textId="7AF5B7CC" w:rsidR="00CF07B6" w:rsidRDefault="00CF07B6" w:rsidP="00CF07B6">
      <w:pPr>
        <w:tabs>
          <w:tab w:val="left" w:pos="720"/>
        </w:tabs>
        <w:rPr>
          <w:rFonts w:ascii="Times New Roman" w:hAnsi="Times New Roman" w:cs="Times New Roman"/>
          <w:szCs w:val="24"/>
        </w:rPr>
      </w:pPr>
      <w:r w:rsidRPr="00CF07B6">
        <w:rPr>
          <w:rFonts w:ascii="Times New Roman" w:hAnsi="Times New Roman" w:cs="Times New Roman"/>
          <w:szCs w:val="24"/>
        </w:rPr>
        <w:tab/>
      </w:r>
      <w:r w:rsidRPr="00607926">
        <w:rPr>
          <w:rFonts w:ascii="Times New Roman" w:hAnsi="Times New Roman" w:cs="Times New Roman"/>
          <w:szCs w:val="24"/>
        </w:rPr>
        <w:t xml:space="preserve">The </w:t>
      </w:r>
      <w:r w:rsidR="003B6D28">
        <w:rPr>
          <w:rFonts w:ascii="Times New Roman" w:hAnsi="Times New Roman" w:cs="Times New Roman"/>
          <w:szCs w:val="24"/>
        </w:rPr>
        <w:t xml:space="preserve">complete </w:t>
      </w:r>
      <w:r w:rsidR="006A6C75">
        <w:rPr>
          <w:rFonts w:ascii="Times New Roman" w:hAnsi="Times New Roman" w:cs="Times New Roman"/>
          <w:szCs w:val="24"/>
        </w:rPr>
        <w:t xml:space="preserve">remediation of water </w:t>
      </w:r>
      <w:r w:rsidR="00724164">
        <w:rPr>
          <w:rFonts w:ascii="Times New Roman" w:hAnsi="Times New Roman" w:cs="Times New Roman"/>
          <w:szCs w:val="24"/>
        </w:rPr>
        <w:t xml:space="preserve">penetration </w:t>
      </w:r>
      <w:r w:rsidR="006A6C75">
        <w:rPr>
          <w:rFonts w:ascii="Times New Roman" w:hAnsi="Times New Roman" w:cs="Times New Roman"/>
          <w:szCs w:val="24"/>
        </w:rPr>
        <w:t xml:space="preserve">within the basement of said premises. Excavation, waterproofing system, backfilling and new concrete sidewalks to match existing.  </w:t>
      </w:r>
      <w:r w:rsidR="003B6D28">
        <w:rPr>
          <w:rFonts w:ascii="Times New Roman" w:hAnsi="Times New Roman" w:cs="Times New Roman"/>
          <w:szCs w:val="24"/>
        </w:rPr>
        <w:t>Where info is missing the bidder shall create additional bid lines to describe dollar values held as a place holder for material and installation for items not shown, but required to give a complete project.</w:t>
      </w:r>
    </w:p>
    <w:p w14:paraId="25DBFB67" w14:textId="7869D022" w:rsidR="00607926" w:rsidRPr="00607926" w:rsidRDefault="00830333" w:rsidP="00CF07B6">
      <w:pPr>
        <w:tabs>
          <w:tab w:val="left" w:pos="720"/>
        </w:tabs>
        <w:rPr>
          <w:rFonts w:ascii="Times New Roman" w:hAnsi="Times New Roman" w:cs="Times New Roman"/>
          <w:szCs w:val="24"/>
        </w:rPr>
      </w:pPr>
      <w:r>
        <w:rPr>
          <w:rFonts w:ascii="Times New Roman" w:hAnsi="Times New Roman" w:cs="Times New Roman"/>
          <w:szCs w:val="24"/>
        </w:rPr>
        <w:t xml:space="preserve"> </w:t>
      </w:r>
    </w:p>
    <w:p w14:paraId="03485B7D" w14:textId="77777777" w:rsidR="00CF07B6" w:rsidRPr="00607926" w:rsidRDefault="00CF07B6" w:rsidP="00CF07B6">
      <w:pPr>
        <w:tabs>
          <w:tab w:val="left" w:pos="720"/>
        </w:tabs>
        <w:rPr>
          <w:rFonts w:ascii="Times New Roman" w:hAnsi="Times New Roman" w:cs="Times New Roman"/>
          <w:szCs w:val="24"/>
        </w:rPr>
      </w:pPr>
    </w:p>
    <w:p w14:paraId="09EA7F50" w14:textId="22A9A319" w:rsidR="00CF07B6" w:rsidRPr="00363848" w:rsidRDefault="00CF07B6" w:rsidP="00CF07B6">
      <w:pPr>
        <w:tabs>
          <w:tab w:val="left" w:pos="720"/>
        </w:tabs>
        <w:rPr>
          <w:rFonts w:ascii="Times New Roman" w:hAnsi="Times New Roman" w:cs="Times New Roman"/>
          <w:b/>
          <w:bCs/>
          <w:szCs w:val="24"/>
          <w:u w:val="single"/>
        </w:rPr>
      </w:pPr>
      <w:r w:rsidRPr="00363848">
        <w:rPr>
          <w:rFonts w:ascii="Times New Roman" w:hAnsi="Times New Roman" w:cs="Times New Roman"/>
          <w:b/>
          <w:bCs/>
          <w:szCs w:val="24"/>
          <w:u w:val="single"/>
        </w:rPr>
        <w:t xml:space="preserve">Work within </w:t>
      </w:r>
      <w:r w:rsidR="002B0197">
        <w:rPr>
          <w:rFonts w:ascii="Times New Roman" w:hAnsi="Times New Roman" w:cs="Times New Roman"/>
          <w:b/>
          <w:bCs/>
          <w:szCs w:val="24"/>
          <w:u w:val="single"/>
        </w:rPr>
        <w:t>t</w:t>
      </w:r>
      <w:r w:rsidR="00830333">
        <w:rPr>
          <w:rFonts w:ascii="Times New Roman" w:hAnsi="Times New Roman" w:cs="Times New Roman"/>
          <w:b/>
          <w:bCs/>
          <w:szCs w:val="24"/>
          <w:u w:val="single"/>
        </w:rPr>
        <w:t>e</w:t>
      </w:r>
      <w:r w:rsidR="002B0197">
        <w:rPr>
          <w:rFonts w:ascii="Times New Roman" w:hAnsi="Times New Roman" w:cs="Times New Roman"/>
          <w:b/>
          <w:bCs/>
          <w:szCs w:val="24"/>
          <w:u w:val="single"/>
        </w:rPr>
        <w:t>nant space</w:t>
      </w:r>
      <w:r w:rsidRPr="00363848">
        <w:rPr>
          <w:rFonts w:ascii="Times New Roman" w:hAnsi="Times New Roman" w:cs="Times New Roman"/>
          <w:b/>
          <w:bCs/>
          <w:szCs w:val="24"/>
          <w:u w:val="single"/>
        </w:rPr>
        <w:t xml:space="preserve">: (but not limited to, </w:t>
      </w:r>
      <w:r w:rsidR="00830333">
        <w:rPr>
          <w:rFonts w:ascii="Times New Roman" w:hAnsi="Times New Roman" w:cs="Times New Roman"/>
          <w:b/>
          <w:bCs/>
          <w:szCs w:val="24"/>
          <w:u w:val="single"/>
        </w:rPr>
        <w:t>refer to site visit notes</w:t>
      </w:r>
      <w:r w:rsidRPr="00363848">
        <w:rPr>
          <w:rFonts w:ascii="Times New Roman" w:hAnsi="Times New Roman" w:cs="Times New Roman"/>
          <w:b/>
          <w:bCs/>
          <w:szCs w:val="24"/>
          <w:u w:val="single"/>
        </w:rPr>
        <w:t xml:space="preserve"> for full scope</w:t>
      </w:r>
    </w:p>
    <w:p w14:paraId="0422DCB0" w14:textId="125A3B75" w:rsidR="001B3815" w:rsidRDefault="00830333" w:rsidP="00CF07B6">
      <w:pPr>
        <w:numPr>
          <w:ilvl w:val="1"/>
          <w:numId w:val="7"/>
        </w:numPr>
        <w:tabs>
          <w:tab w:val="left" w:pos="720"/>
        </w:tabs>
        <w:contextualSpacing/>
        <w:rPr>
          <w:rFonts w:ascii="Times New Roman" w:hAnsi="Times New Roman" w:cs="Times New Roman"/>
          <w:szCs w:val="24"/>
        </w:rPr>
      </w:pPr>
      <w:r>
        <w:rPr>
          <w:rFonts w:ascii="Times New Roman" w:hAnsi="Times New Roman" w:cs="Times New Roman"/>
          <w:szCs w:val="24"/>
        </w:rPr>
        <w:t>Removal of all water damaged sheet rock</w:t>
      </w:r>
    </w:p>
    <w:p w14:paraId="4878EE05" w14:textId="38D2EF68" w:rsidR="00CF07B6" w:rsidRPr="00D71FBF" w:rsidRDefault="00830333" w:rsidP="00CF07B6">
      <w:pPr>
        <w:numPr>
          <w:ilvl w:val="1"/>
          <w:numId w:val="7"/>
        </w:numPr>
        <w:tabs>
          <w:tab w:val="left" w:pos="720"/>
        </w:tabs>
        <w:contextualSpacing/>
        <w:rPr>
          <w:rFonts w:ascii="Times New Roman" w:hAnsi="Times New Roman" w:cs="Times New Roman"/>
          <w:szCs w:val="24"/>
        </w:rPr>
      </w:pPr>
      <w:r>
        <w:rPr>
          <w:rFonts w:ascii="Times New Roman" w:hAnsi="Times New Roman" w:cs="Times New Roman"/>
          <w:szCs w:val="24"/>
        </w:rPr>
        <w:t>Patching of sheetrock and paint to match</w:t>
      </w:r>
    </w:p>
    <w:p w14:paraId="62501933" w14:textId="78EBABAA" w:rsidR="00CF07B6" w:rsidRPr="00D71FBF" w:rsidRDefault="00830333" w:rsidP="00CF07B6">
      <w:pPr>
        <w:numPr>
          <w:ilvl w:val="1"/>
          <w:numId w:val="7"/>
        </w:numPr>
        <w:tabs>
          <w:tab w:val="left" w:pos="720"/>
        </w:tabs>
        <w:contextualSpacing/>
        <w:rPr>
          <w:rFonts w:ascii="Times New Roman" w:hAnsi="Times New Roman" w:cs="Times New Roman"/>
          <w:szCs w:val="24"/>
        </w:rPr>
      </w:pPr>
      <w:r>
        <w:rPr>
          <w:rFonts w:ascii="Times New Roman" w:hAnsi="Times New Roman" w:cs="Times New Roman"/>
          <w:szCs w:val="24"/>
        </w:rPr>
        <w:t>Replacement of all stained ceiling tiles</w:t>
      </w:r>
    </w:p>
    <w:p w14:paraId="35E3953E" w14:textId="14081B34" w:rsidR="00CF07B6" w:rsidRPr="00D71FBF" w:rsidRDefault="00830333" w:rsidP="00CF07B6">
      <w:pPr>
        <w:numPr>
          <w:ilvl w:val="1"/>
          <w:numId w:val="7"/>
        </w:numPr>
        <w:tabs>
          <w:tab w:val="left" w:pos="720"/>
        </w:tabs>
        <w:contextualSpacing/>
        <w:rPr>
          <w:rFonts w:ascii="Times New Roman" w:hAnsi="Times New Roman" w:cs="Times New Roman"/>
          <w:szCs w:val="24"/>
        </w:rPr>
      </w:pPr>
      <w:r>
        <w:rPr>
          <w:rFonts w:ascii="Times New Roman" w:hAnsi="Times New Roman" w:cs="Times New Roman"/>
          <w:szCs w:val="24"/>
        </w:rPr>
        <w:t>Replacement of any water damaged light fixtures</w:t>
      </w:r>
    </w:p>
    <w:p w14:paraId="660EB94C" w14:textId="0B72E3FF" w:rsidR="00067746" w:rsidRPr="00830333" w:rsidRDefault="00830333" w:rsidP="00830333">
      <w:pPr>
        <w:numPr>
          <w:ilvl w:val="1"/>
          <w:numId w:val="7"/>
        </w:numPr>
        <w:tabs>
          <w:tab w:val="left" w:pos="720"/>
        </w:tabs>
        <w:contextualSpacing/>
        <w:rPr>
          <w:rFonts w:ascii="Times New Roman" w:hAnsi="Times New Roman" w:cs="Times New Roman"/>
          <w:szCs w:val="24"/>
        </w:rPr>
      </w:pPr>
      <w:r>
        <w:rPr>
          <w:rFonts w:ascii="Times New Roman" w:hAnsi="Times New Roman" w:cs="Times New Roman"/>
          <w:szCs w:val="24"/>
        </w:rPr>
        <w:t>Replacement of any water damaged floor tiles</w:t>
      </w:r>
    </w:p>
    <w:p w14:paraId="5DE791C4" w14:textId="77777777" w:rsidR="00CF07B6" w:rsidRPr="00D71FBF" w:rsidRDefault="00CF07B6" w:rsidP="00CF07B6">
      <w:pPr>
        <w:tabs>
          <w:tab w:val="left" w:pos="720"/>
        </w:tabs>
        <w:ind w:left="360"/>
        <w:contextualSpacing/>
        <w:rPr>
          <w:rFonts w:ascii="Times New Roman" w:hAnsi="Times New Roman" w:cs="Times New Roman"/>
          <w:szCs w:val="24"/>
          <w:u w:val="single"/>
        </w:rPr>
      </w:pPr>
    </w:p>
    <w:p w14:paraId="17D00165" w14:textId="351927BA" w:rsidR="00CF07B6" w:rsidRDefault="000E298D" w:rsidP="00CF07B6">
      <w:pPr>
        <w:tabs>
          <w:tab w:val="left" w:pos="720"/>
        </w:tabs>
        <w:ind w:left="360"/>
        <w:contextualSpacing/>
        <w:rPr>
          <w:rFonts w:ascii="Times New Roman" w:hAnsi="Times New Roman" w:cs="Times New Roman"/>
          <w:b/>
          <w:bCs/>
          <w:szCs w:val="24"/>
          <w:u w:val="single"/>
        </w:rPr>
      </w:pPr>
      <w:r>
        <w:rPr>
          <w:rFonts w:ascii="Times New Roman" w:hAnsi="Times New Roman" w:cs="Times New Roman"/>
          <w:b/>
          <w:bCs/>
          <w:szCs w:val="24"/>
          <w:u w:val="single"/>
        </w:rPr>
        <w:t xml:space="preserve">Scope </w:t>
      </w:r>
      <w:r w:rsidR="00CF07B6" w:rsidRPr="00363848">
        <w:rPr>
          <w:rFonts w:ascii="Times New Roman" w:hAnsi="Times New Roman" w:cs="Times New Roman"/>
          <w:b/>
          <w:bCs/>
          <w:szCs w:val="24"/>
          <w:u w:val="single"/>
        </w:rPr>
        <w:t xml:space="preserve">Work </w:t>
      </w:r>
      <w:r w:rsidR="00830333">
        <w:rPr>
          <w:rFonts w:ascii="Times New Roman" w:hAnsi="Times New Roman" w:cs="Times New Roman"/>
          <w:b/>
          <w:bCs/>
          <w:szCs w:val="24"/>
          <w:u w:val="single"/>
        </w:rPr>
        <w:t>at exterior of building</w:t>
      </w:r>
      <w:r w:rsidR="00CF07B6" w:rsidRPr="00363848">
        <w:rPr>
          <w:rFonts w:ascii="Times New Roman" w:hAnsi="Times New Roman" w:cs="Times New Roman"/>
          <w:b/>
          <w:bCs/>
          <w:szCs w:val="24"/>
          <w:u w:val="single"/>
        </w:rPr>
        <w:t>:</w:t>
      </w:r>
      <w:r w:rsidR="00F4674B">
        <w:rPr>
          <w:rFonts w:ascii="Times New Roman" w:hAnsi="Times New Roman" w:cs="Times New Roman"/>
          <w:b/>
          <w:bCs/>
          <w:szCs w:val="24"/>
          <w:u w:val="single"/>
        </w:rPr>
        <w:t xml:space="preserve"> (but not limited to)</w:t>
      </w:r>
    </w:p>
    <w:p w14:paraId="27295BF5" w14:textId="77777777" w:rsidR="000E298D" w:rsidRDefault="000E298D" w:rsidP="00CF07B6">
      <w:pPr>
        <w:tabs>
          <w:tab w:val="left" w:pos="720"/>
        </w:tabs>
        <w:ind w:left="360"/>
        <w:contextualSpacing/>
        <w:rPr>
          <w:rFonts w:ascii="Times New Roman" w:hAnsi="Times New Roman" w:cs="Times New Roman"/>
          <w:b/>
          <w:bCs/>
          <w:szCs w:val="24"/>
          <w:u w:val="single"/>
        </w:rPr>
      </w:pPr>
    </w:p>
    <w:p w14:paraId="4E281FED" w14:textId="59D92FD2" w:rsidR="000E298D" w:rsidRPr="000E298D" w:rsidRDefault="000E298D" w:rsidP="000E298D">
      <w:pPr>
        <w:numPr>
          <w:ilvl w:val="1"/>
          <w:numId w:val="7"/>
        </w:numPr>
        <w:tabs>
          <w:tab w:val="left" w:pos="720"/>
        </w:tabs>
        <w:contextualSpacing/>
        <w:rPr>
          <w:rFonts w:ascii="Times New Roman" w:hAnsi="Times New Roman" w:cs="Times New Roman"/>
          <w:szCs w:val="24"/>
        </w:rPr>
      </w:pPr>
      <w:r w:rsidRPr="000E298D">
        <w:rPr>
          <w:rFonts w:cs="Times New Roman"/>
          <w:bCs/>
        </w:rPr>
        <w:t>Obtain DOT sidewalk closure permits and pedestrian walkway permits.</w:t>
      </w:r>
    </w:p>
    <w:p w14:paraId="21D23677" w14:textId="35600231" w:rsidR="00CF07B6" w:rsidRPr="008D78C6" w:rsidRDefault="000E298D" w:rsidP="000E298D">
      <w:pPr>
        <w:numPr>
          <w:ilvl w:val="1"/>
          <w:numId w:val="7"/>
        </w:numPr>
        <w:tabs>
          <w:tab w:val="left" w:pos="720"/>
        </w:tabs>
        <w:contextualSpacing/>
        <w:rPr>
          <w:rFonts w:ascii="Times New Roman" w:hAnsi="Times New Roman" w:cs="Times New Roman"/>
          <w:szCs w:val="24"/>
        </w:rPr>
      </w:pPr>
      <w:r>
        <w:rPr>
          <w:rFonts w:cs="Times New Roman"/>
          <w:bCs/>
        </w:rPr>
        <w:t xml:space="preserve">Provide civil construction drawings paving plan for filing for permits. </w:t>
      </w:r>
    </w:p>
    <w:p w14:paraId="3F40E13A" w14:textId="43606868" w:rsidR="008D78C6" w:rsidRPr="00826783" w:rsidRDefault="008D78C6" w:rsidP="000E298D">
      <w:pPr>
        <w:numPr>
          <w:ilvl w:val="1"/>
          <w:numId w:val="7"/>
        </w:numPr>
        <w:tabs>
          <w:tab w:val="left" w:pos="720"/>
        </w:tabs>
        <w:contextualSpacing/>
        <w:rPr>
          <w:rFonts w:ascii="Times New Roman" w:hAnsi="Times New Roman" w:cs="Times New Roman"/>
          <w:szCs w:val="24"/>
          <w:highlight w:val="yellow"/>
        </w:rPr>
      </w:pPr>
      <w:r>
        <w:rPr>
          <w:rFonts w:ascii="Times New Roman" w:hAnsi="Times New Roman" w:cs="Times New Roman"/>
          <w:szCs w:val="24"/>
        </w:rPr>
        <w:t>Provide civil construction drawings for filing with NYCBD for new tile drains and all work.</w:t>
      </w:r>
      <w:r w:rsidR="00826783">
        <w:rPr>
          <w:rFonts w:ascii="Times New Roman" w:hAnsi="Times New Roman" w:cs="Times New Roman"/>
          <w:szCs w:val="24"/>
        </w:rPr>
        <w:t xml:space="preserve"> </w:t>
      </w:r>
      <w:r w:rsidR="00826783" w:rsidRPr="00826783">
        <w:rPr>
          <w:rFonts w:ascii="Times New Roman" w:hAnsi="Times New Roman" w:cs="Times New Roman"/>
          <w:szCs w:val="24"/>
          <w:highlight w:val="yellow"/>
        </w:rPr>
        <w:t>Including sheeting and shoring design and methodology.</w:t>
      </w:r>
    </w:p>
    <w:p w14:paraId="1CD3FA36" w14:textId="5F4EA0DD" w:rsidR="003B0A8F" w:rsidRPr="000E298D" w:rsidRDefault="003B0A8F" w:rsidP="000E298D">
      <w:pPr>
        <w:numPr>
          <w:ilvl w:val="1"/>
          <w:numId w:val="7"/>
        </w:numPr>
        <w:tabs>
          <w:tab w:val="left" w:pos="720"/>
        </w:tabs>
        <w:contextualSpacing/>
        <w:rPr>
          <w:rFonts w:ascii="Times New Roman" w:hAnsi="Times New Roman" w:cs="Times New Roman"/>
          <w:szCs w:val="24"/>
        </w:rPr>
      </w:pPr>
      <w:r>
        <w:rPr>
          <w:rFonts w:ascii="Times New Roman" w:hAnsi="Times New Roman" w:cs="Times New Roman"/>
          <w:szCs w:val="24"/>
        </w:rPr>
        <w:t>Provide solid plywood enclosures surrounding excavation and required staging space. All work s to take place behind protection barrier.</w:t>
      </w:r>
    </w:p>
    <w:p w14:paraId="1880449B" w14:textId="164EA6B1" w:rsidR="00CF07B6" w:rsidRPr="00D71FBF" w:rsidRDefault="00830333" w:rsidP="00CF07B6">
      <w:pPr>
        <w:numPr>
          <w:ilvl w:val="1"/>
          <w:numId w:val="7"/>
        </w:numPr>
        <w:tabs>
          <w:tab w:val="left" w:pos="720"/>
        </w:tabs>
        <w:contextualSpacing/>
        <w:rPr>
          <w:rFonts w:ascii="Times New Roman" w:hAnsi="Times New Roman" w:cs="Times New Roman"/>
          <w:szCs w:val="24"/>
        </w:rPr>
      </w:pPr>
      <w:r>
        <w:rPr>
          <w:rFonts w:ascii="Times New Roman" w:hAnsi="Times New Roman" w:cs="Times New Roman"/>
          <w:szCs w:val="24"/>
        </w:rPr>
        <w:t xml:space="preserve">Removal of all concrete sidewalks and asphalt paving. For access to foundation drain along </w:t>
      </w:r>
      <w:r w:rsidR="000E298D">
        <w:rPr>
          <w:rFonts w:ascii="Times New Roman" w:hAnsi="Times New Roman" w:cs="Times New Roman"/>
          <w:szCs w:val="24"/>
        </w:rPr>
        <w:t xml:space="preserve">entire </w:t>
      </w:r>
      <w:r>
        <w:rPr>
          <w:rFonts w:ascii="Times New Roman" w:hAnsi="Times New Roman" w:cs="Times New Roman"/>
          <w:szCs w:val="24"/>
        </w:rPr>
        <w:t>perimeter of building</w:t>
      </w:r>
      <w:r w:rsidR="000E298D">
        <w:rPr>
          <w:rFonts w:ascii="Times New Roman" w:hAnsi="Times New Roman" w:cs="Times New Roman"/>
          <w:szCs w:val="24"/>
        </w:rPr>
        <w:t xml:space="preserve"> in multiple phases that do not impact the entrance or use of the building by patients.</w:t>
      </w:r>
    </w:p>
    <w:p w14:paraId="0BD4ABD4" w14:textId="0335B35D" w:rsidR="00CF07B6" w:rsidRDefault="00D77454" w:rsidP="00CF07B6">
      <w:pPr>
        <w:numPr>
          <w:ilvl w:val="1"/>
          <w:numId w:val="7"/>
        </w:numPr>
        <w:tabs>
          <w:tab w:val="left" w:pos="720"/>
        </w:tabs>
        <w:contextualSpacing/>
        <w:rPr>
          <w:rFonts w:ascii="Times New Roman" w:hAnsi="Times New Roman" w:cs="Times New Roman"/>
          <w:szCs w:val="24"/>
        </w:rPr>
      </w:pPr>
      <w:r>
        <w:rPr>
          <w:rFonts w:ascii="Times New Roman" w:hAnsi="Times New Roman" w:cs="Times New Roman"/>
          <w:szCs w:val="24"/>
        </w:rPr>
        <w:t>Temporary sheeting and shoring to excavate down to bottom of foundation wall and expose existing foundation drain tile.</w:t>
      </w:r>
      <w:r w:rsidR="003B0A8F">
        <w:rPr>
          <w:rFonts w:ascii="Times New Roman" w:hAnsi="Times New Roman" w:cs="Times New Roman"/>
          <w:szCs w:val="24"/>
        </w:rPr>
        <w:t xml:space="preserve"> Install and remove per phasing plan</w:t>
      </w:r>
    </w:p>
    <w:p w14:paraId="53835FAB" w14:textId="0F5476BC" w:rsidR="00D77454" w:rsidRDefault="00F4674B" w:rsidP="00CF07B6">
      <w:pPr>
        <w:numPr>
          <w:ilvl w:val="1"/>
          <w:numId w:val="7"/>
        </w:numPr>
        <w:tabs>
          <w:tab w:val="left" w:pos="720"/>
        </w:tabs>
        <w:contextualSpacing/>
        <w:rPr>
          <w:rFonts w:ascii="Times New Roman" w:hAnsi="Times New Roman" w:cs="Times New Roman"/>
          <w:szCs w:val="24"/>
        </w:rPr>
      </w:pPr>
      <w:r>
        <w:rPr>
          <w:rFonts w:ascii="Times New Roman" w:hAnsi="Times New Roman" w:cs="Times New Roman"/>
          <w:szCs w:val="24"/>
        </w:rPr>
        <w:t>Remove existing Styrofoam insulation from face of concrete. Clean concrete surface thoroughly as per membrane manufacturer’s recommendation for application of new membrane.</w:t>
      </w:r>
    </w:p>
    <w:p w14:paraId="365BD29B" w14:textId="7F79B1C6" w:rsidR="0047709A" w:rsidRDefault="0047709A" w:rsidP="00CF07B6">
      <w:pPr>
        <w:numPr>
          <w:ilvl w:val="1"/>
          <w:numId w:val="7"/>
        </w:numPr>
        <w:tabs>
          <w:tab w:val="left" w:pos="720"/>
        </w:tabs>
        <w:contextualSpacing/>
        <w:rPr>
          <w:rFonts w:ascii="Times New Roman" w:hAnsi="Times New Roman" w:cs="Times New Roman"/>
          <w:szCs w:val="24"/>
        </w:rPr>
      </w:pPr>
      <w:r>
        <w:rPr>
          <w:rFonts w:ascii="Times New Roman" w:hAnsi="Times New Roman" w:cs="Times New Roman"/>
          <w:szCs w:val="24"/>
        </w:rPr>
        <w:t>See plan A-001 for proposed wall section and all its components.</w:t>
      </w:r>
    </w:p>
    <w:p w14:paraId="40F1CB97" w14:textId="28C92FDB" w:rsidR="00F4674B" w:rsidRDefault="00F4674B" w:rsidP="00CF07B6">
      <w:pPr>
        <w:numPr>
          <w:ilvl w:val="1"/>
          <w:numId w:val="7"/>
        </w:numPr>
        <w:tabs>
          <w:tab w:val="left" w:pos="720"/>
        </w:tabs>
        <w:contextualSpacing/>
        <w:rPr>
          <w:rFonts w:ascii="Times New Roman" w:hAnsi="Times New Roman" w:cs="Times New Roman"/>
          <w:szCs w:val="24"/>
        </w:rPr>
      </w:pPr>
      <w:r>
        <w:rPr>
          <w:rFonts w:ascii="Times New Roman" w:hAnsi="Times New Roman" w:cs="Times New Roman"/>
          <w:szCs w:val="24"/>
        </w:rPr>
        <w:t xml:space="preserve">Apply concrete surface conditioner and or adhesive coat as per </w:t>
      </w:r>
      <w:r w:rsidR="001A3B29">
        <w:rPr>
          <w:rFonts w:ascii="Times New Roman" w:hAnsi="Times New Roman" w:cs="Times New Roman"/>
          <w:szCs w:val="24"/>
        </w:rPr>
        <w:t>manufacturer’s</w:t>
      </w:r>
      <w:r>
        <w:rPr>
          <w:rFonts w:ascii="Times New Roman" w:hAnsi="Times New Roman" w:cs="Times New Roman"/>
          <w:szCs w:val="24"/>
        </w:rPr>
        <w:t xml:space="preserve"> requirements.</w:t>
      </w:r>
    </w:p>
    <w:p w14:paraId="493DA034" w14:textId="2547B0E3" w:rsidR="001A3B29" w:rsidRDefault="001A3B29" w:rsidP="00CF07B6">
      <w:pPr>
        <w:numPr>
          <w:ilvl w:val="1"/>
          <w:numId w:val="7"/>
        </w:numPr>
        <w:tabs>
          <w:tab w:val="left" w:pos="720"/>
        </w:tabs>
        <w:contextualSpacing/>
        <w:rPr>
          <w:rFonts w:ascii="Times New Roman" w:hAnsi="Times New Roman" w:cs="Times New Roman"/>
          <w:szCs w:val="24"/>
        </w:rPr>
      </w:pPr>
      <w:r>
        <w:rPr>
          <w:rFonts w:ascii="Times New Roman" w:hAnsi="Times New Roman" w:cs="Times New Roman"/>
          <w:szCs w:val="24"/>
        </w:rPr>
        <w:t>Apply sheet membrane waterproofing per manufacturer’s recommendation.</w:t>
      </w:r>
    </w:p>
    <w:p w14:paraId="4A59C097" w14:textId="6BC69E7A" w:rsidR="001A3B29" w:rsidRDefault="001A3B29" w:rsidP="00CF07B6">
      <w:pPr>
        <w:numPr>
          <w:ilvl w:val="1"/>
          <w:numId w:val="7"/>
        </w:numPr>
        <w:tabs>
          <w:tab w:val="left" w:pos="720"/>
        </w:tabs>
        <w:contextualSpacing/>
        <w:rPr>
          <w:rFonts w:ascii="Times New Roman" w:hAnsi="Times New Roman" w:cs="Times New Roman"/>
          <w:szCs w:val="24"/>
        </w:rPr>
      </w:pPr>
      <w:r>
        <w:rPr>
          <w:rFonts w:ascii="Times New Roman" w:hAnsi="Times New Roman" w:cs="Times New Roman"/>
          <w:szCs w:val="24"/>
        </w:rPr>
        <w:t>Apply 3” thick rigid insulation board with all joints taped.</w:t>
      </w:r>
    </w:p>
    <w:p w14:paraId="3DBAA934" w14:textId="68967D1A" w:rsidR="001A3B29" w:rsidRDefault="001A3B29" w:rsidP="00CF07B6">
      <w:pPr>
        <w:numPr>
          <w:ilvl w:val="1"/>
          <w:numId w:val="7"/>
        </w:numPr>
        <w:tabs>
          <w:tab w:val="left" w:pos="720"/>
        </w:tabs>
        <w:contextualSpacing/>
        <w:rPr>
          <w:rFonts w:ascii="Times New Roman" w:hAnsi="Times New Roman" w:cs="Times New Roman"/>
          <w:szCs w:val="24"/>
        </w:rPr>
      </w:pPr>
      <w:r>
        <w:rPr>
          <w:rFonts w:ascii="Times New Roman" w:hAnsi="Times New Roman" w:cs="Times New Roman"/>
          <w:szCs w:val="24"/>
        </w:rPr>
        <w:t>Install pre-molded Geodrain or Mapedrain 50 or drainage membrane (drain mat) as per manufacturer’s specification for a vertical application.</w:t>
      </w:r>
    </w:p>
    <w:p w14:paraId="704A4A99" w14:textId="16BFAB2A" w:rsidR="001A3B29" w:rsidRDefault="001A3B29" w:rsidP="00CF07B6">
      <w:pPr>
        <w:numPr>
          <w:ilvl w:val="1"/>
          <w:numId w:val="7"/>
        </w:numPr>
        <w:tabs>
          <w:tab w:val="left" w:pos="720"/>
        </w:tabs>
        <w:contextualSpacing/>
        <w:rPr>
          <w:rFonts w:ascii="Times New Roman" w:hAnsi="Times New Roman" w:cs="Times New Roman"/>
          <w:szCs w:val="24"/>
        </w:rPr>
      </w:pPr>
      <w:r>
        <w:rPr>
          <w:rFonts w:ascii="Times New Roman" w:hAnsi="Times New Roman" w:cs="Times New Roman"/>
          <w:szCs w:val="24"/>
        </w:rPr>
        <w:t>Remove existing drain tile and replace with new drain tile 6” dia.</w:t>
      </w:r>
    </w:p>
    <w:p w14:paraId="521616D7" w14:textId="208863F0" w:rsidR="001A3B29" w:rsidRDefault="0019541D" w:rsidP="00CF07B6">
      <w:pPr>
        <w:numPr>
          <w:ilvl w:val="1"/>
          <w:numId w:val="7"/>
        </w:numPr>
        <w:tabs>
          <w:tab w:val="left" w:pos="720"/>
        </w:tabs>
        <w:contextualSpacing/>
        <w:rPr>
          <w:rFonts w:ascii="Times New Roman" w:hAnsi="Times New Roman" w:cs="Times New Roman"/>
          <w:szCs w:val="24"/>
        </w:rPr>
      </w:pPr>
      <w:r>
        <w:rPr>
          <w:rFonts w:ascii="Times New Roman" w:hAnsi="Times New Roman" w:cs="Times New Roman"/>
          <w:szCs w:val="24"/>
        </w:rPr>
        <w:t>Backfill with 12”gravel and then soil back fill. Compact as required.</w:t>
      </w:r>
    </w:p>
    <w:p w14:paraId="2B6EBE70" w14:textId="59129110" w:rsidR="0019541D" w:rsidRDefault="0019541D" w:rsidP="00CF07B6">
      <w:pPr>
        <w:numPr>
          <w:ilvl w:val="1"/>
          <w:numId w:val="7"/>
        </w:numPr>
        <w:tabs>
          <w:tab w:val="left" w:pos="720"/>
        </w:tabs>
        <w:contextualSpacing/>
        <w:rPr>
          <w:rFonts w:ascii="Times New Roman" w:hAnsi="Times New Roman" w:cs="Times New Roman"/>
          <w:szCs w:val="24"/>
        </w:rPr>
      </w:pPr>
      <w:r>
        <w:rPr>
          <w:rFonts w:ascii="Times New Roman" w:hAnsi="Times New Roman" w:cs="Times New Roman"/>
          <w:szCs w:val="24"/>
        </w:rPr>
        <w:t>Install re-bar into structure at new sidewalk level.</w:t>
      </w:r>
    </w:p>
    <w:p w14:paraId="38540740" w14:textId="40A919D6" w:rsidR="0019541D" w:rsidRDefault="0019541D" w:rsidP="00CF07B6">
      <w:pPr>
        <w:numPr>
          <w:ilvl w:val="1"/>
          <w:numId w:val="7"/>
        </w:numPr>
        <w:tabs>
          <w:tab w:val="left" w:pos="720"/>
        </w:tabs>
        <w:contextualSpacing/>
        <w:rPr>
          <w:rFonts w:ascii="Times New Roman" w:hAnsi="Times New Roman" w:cs="Times New Roman"/>
          <w:szCs w:val="24"/>
        </w:rPr>
      </w:pPr>
      <w:r>
        <w:rPr>
          <w:rFonts w:ascii="Times New Roman" w:hAnsi="Times New Roman" w:cs="Times New Roman"/>
          <w:szCs w:val="24"/>
        </w:rPr>
        <w:t>Pour new 4” sidewalk, gravel bed with 4000 psi.</w:t>
      </w:r>
      <w:r w:rsidR="003B0A8F">
        <w:rPr>
          <w:rFonts w:ascii="Times New Roman" w:hAnsi="Times New Roman" w:cs="Times New Roman"/>
          <w:szCs w:val="24"/>
        </w:rPr>
        <w:t xml:space="preserve"> With expansion joints per DOT requirements. Provide self-leveling caulk at all joints.</w:t>
      </w:r>
      <w:r w:rsidR="0047709A">
        <w:rPr>
          <w:rFonts w:ascii="Times New Roman" w:hAnsi="Times New Roman" w:cs="Times New Roman"/>
          <w:szCs w:val="24"/>
        </w:rPr>
        <w:t xml:space="preserve"> Sidewalk construction to adhere to NYC DOT rules and regulations.</w:t>
      </w:r>
    </w:p>
    <w:p w14:paraId="719C9A8D" w14:textId="7E54A92B" w:rsidR="0019541D" w:rsidRDefault="007A1763" w:rsidP="00CF07B6">
      <w:pPr>
        <w:numPr>
          <w:ilvl w:val="1"/>
          <w:numId w:val="7"/>
        </w:numPr>
        <w:tabs>
          <w:tab w:val="left" w:pos="720"/>
        </w:tabs>
        <w:contextualSpacing/>
        <w:rPr>
          <w:rFonts w:ascii="Times New Roman" w:hAnsi="Times New Roman" w:cs="Times New Roman"/>
          <w:szCs w:val="24"/>
        </w:rPr>
      </w:pPr>
      <w:r>
        <w:rPr>
          <w:rFonts w:ascii="Times New Roman" w:hAnsi="Times New Roman" w:cs="Times New Roman"/>
          <w:szCs w:val="24"/>
        </w:rPr>
        <w:t xml:space="preserve">New </w:t>
      </w:r>
      <w:r w:rsidR="0019541D">
        <w:rPr>
          <w:rFonts w:ascii="Times New Roman" w:hAnsi="Times New Roman" w:cs="Times New Roman"/>
          <w:szCs w:val="24"/>
        </w:rPr>
        <w:t>Sidewalk</w:t>
      </w:r>
      <w:r>
        <w:rPr>
          <w:rFonts w:ascii="Times New Roman" w:hAnsi="Times New Roman" w:cs="Times New Roman"/>
          <w:szCs w:val="24"/>
        </w:rPr>
        <w:t xml:space="preserve"> &amp; asphalt</w:t>
      </w:r>
      <w:r w:rsidR="0019541D">
        <w:rPr>
          <w:rFonts w:ascii="Times New Roman" w:hAnsi="Times New Roman" w:cs="Times New Roman"/>
          <w:szCs w:val="24"/>
        </w:rPr>
        <w:t xml:space="preserve"> to drain away from building all sides. Change slope as needed to accomplish positive drainage.</w:t>
      </w:r>
    </w:p>
    <w:p w14:paraId="03098441" w14:textId="751CF484" w:rsidR="00D77454" w:rsidRPr="00826783" w:rsidRDefault="00D77454" w:rsidP="00CF07B6">
      <w:pPr>
        <w:numPr>
          <w:ilvl w:val="1"/>
          <w:numId w:val="7"/>
        </w:numPr>
        <w:tabs>
          <w:tab w:val="left" w:pos="720"/>
        </w:tabs>
        <w:contextualSpacing/>
        <w:rPr>
          <w:rFonts w:ascii="Times New Roman" w:hAnsi="Times New Roman" w:cs="Times New Roman"/>
          <w:szCs w:val="24"/>
          <w:highlight w:val="yellow"/>
        </w:rPr>
      </w:pPr>
      <w:r w:rsidRPr="00D77454">
        <w:rPr>
          <w:rFonts w:ascii="Times New Roman" w:hAnsi="Times New Roman" w:cs="Times New Roman"/>
        </w:rPr>
        <w:t>SUBMITTALS: Manufacturer's Product Data, installation instructions for waterproofing membrane system, and representative membrane samples for approval</w:t>
      </w:r>
      <w:r w:rsidR="00826783">
        <w:rPr>
          <w:rFonts w:ascii="Times New Roman" w:hAnsi="Times New Roman" w:cs="Times New Roman"/>
        </w:rPr>
        <w:t xml:space="preserve">. </w:t>
      </w:r>
      <w:r w:rsidR="00826783" w:rsidRPr="00826783">
        <w:rPr>
          <w:rFonts w:ascii="Times New Roman" w:hAnsi="Times New Roman" w:cs="Times New Roman"/>
          <w:highlight w:val="yellow"/>
        </w:rPr>
        <w:t>Including sheeting and shoring design and methodology for approval by NYC building department.</w:t>
      </w:r>
    </w:p>
    <w:p w14:paraId="619A8422" w14:textId="77777777" w:rsidR="00826783" w:rsidRPr="00D77454" w:rsidRDefault="00826783" w:rsidP="00826783">
      <w:pPr>
        <w:tabs>
          <w:tab w:val="left" w:pos="720"/>
        </w:tabs>
        <w:ind w:left="990"/>
        <w:contextualSpacing/>
        <w:rPr>
          <w:rFonts w:ascii="Times New Roman" w:hAnsi="Times New Roman" w:cs="Times New Roman"/>
          <w:szCs w:val="24"/>
        </w:rPr>
      </w:pPr>
    </w:p>
    <w:p w14:paraId="78D09C5C" w14:textId="77777777" w:rsidR="00CF07B6" w:rsidRPr="002B0197" w:rsidRDefault="002B0197" w:rsidP="002B0197">
      <w:pPr>
        <w:tabs>
          <w:tab w:val="left" w:pos="720"/>
        </w:tabs>
        <w:ind w:left="990"/>
        <w:contextualSpacing/>
        <w:rPr>
          <w:rFonts w:ascii="Times New Roman" w:hAnsi="Times New Roman" w:cs="Times New Roman"/>
          <w:szCs w:val="24"/>
        </w:rPr>
      </w:pPr>
      <w:r>
        <w:rPr>
          <w:rFonts w:ascii="Times New Roman" w:hAnsi="Times New Roman" w:cs="Times New Roman"/>
          <w:szCs w:val="24"/>
        </w:rPr>
        <w:t xml:space="preserve"> </w:t>
      </w:r>
    </w:p>
    <w:p w14:paraId="760B6609" w14:textId="77777777" w:rsidR="00CF07B6" w:rsidRPr="00CF07B6" w:rsidRDefault="00CF07B6" w:rsidP="00CF07B6">
      <w:pPr>
        <w:pStyle w:val="ListParagraph"/>
        <w:rPr>
          <w:rFonts w:cs="Times New Roman"/>
        </w:rPr>
      </w:pPr>
    </w:p>
    <w:p w14:paraId="2E5667C6" w14:textId="77777777" w:rsidR="00CF07B6" w:rsidRPr="00CF07B6" w:rsidRDefault="00284264" w:rsidP="00CF07B6">
      <w:pPr>
        <w:pStyle w:val="ListParagraph"/>
        <w:numPr>
          <w:ilvl w:val="0"/>
          <w:numId w:val="5"/>
        </w:numPr>
        <w:ind w:left="360"/>
        <w:rPr>
          <w:rFonts w:cs="Times New Roman"/>
          <w:b/>
          <w:bCs/>
        </w:rPr>
      </w:pPr>
      <w:r>
        <w:rPr>
          <w:rFonts w:cs="Times New Roman"/>
          <w:b/>
          <w:bCs/>
        </w:rPr>
        <w:t>Drawings &amp; Specifications</w:t>
      </w:r>
    </w:p>
    <w:p w14:paraId="43D7DE30" w14:textId="77777777" w:rsidR="00CF07B6" w:rsidRPr="00CF07B6" w:rsidRDefault="00CF07B6" w:rsidP="00CF07B6">
      <w:pPr>
        <w:pStyle w:val="ListParagraph"/>
        <w:ind w:left="360"/>
        <w:rPr>
          <w:rFonts w:cs="Times New Roman"/>
          <w:b/>
          <w:bCs/>
        </w:rPr>
      </w:pPr>
    </w:p>
    <w:p w14:paraId="4B73A750" w14:textId="564A287B" w:rsidR="00CF07B6" w:rsidRDefault="00CF07B6" w:rsidP="00CF07B6">
      <w:pPr>
        <w:pStyle w:val="ListParagraph"/>
        <w:numPr>
          <w:ilvl w:val="1"/>
          <w:numId w:val="6"/>
        </w:numPr>
        <w:ind w:left="720"/>
        <w:rPr>
          <w:rFonts w:cs="Times New Roman"/>
        </w:rPr>
      </w:pPr>
      <w:r w:rsidRPr="00D71FBF">
        <w:rPr>
          <w:rFonts w:cs="Times New Roman"/>
        </w:rPr>
        <w:t xml:space="preserve">Specifications are as </w:t>
      </w:r>
      <w:r w:rsidR="007A1763">
        <w:rPr>
          <w:rFonts w:cs="Times New Roman"/>
        </w:rPr>
        <w:t>attached with this RFP.</w:t>
      </w:r>
    </w:p>
    <w:p w14:paraId="2EE673AB" w14:textId="72E98B19" w:rsidR="00D71FBF" w:rsidRPr="00D71FBF" w:rsidRDefault="007A1763" w:rsidP="00D71FBF">
      <w:pPr>
        <w:pStyle w:val="ListParagraph"/>
        <w:rPr>
          <w:rFonts w:cs="Times New Roman"/>
        </w:rPr>
      </w:pPr>
      <w:r>
        <w:rPr>
          <w:rFonts w:cs="Times New Roman"/>
        </w:rPr>
        <w:t xml:space="preserve"> </w:t>
      </w:r>
    </w:p>
    <w:p w14:paraId="59F02529" w14:textId="77777777" w:rsidR="00CF07B6" w:rsidRPr="00D71FBF" w:rsidRDefault="00CF07B6" w:rsidP="00CF07B6">
      <w:pPr>
        <w:pStyle w:val="ListParagraph"/>
        <w:numPr>
          <w:ilvl w:val="1"/>
          <w:numId w:val="6"/>
        </w:numPr>
        <w:ind w:left="720"/>
        <w:rPr>
          <w:rFonts w:cs="Times New Roman"/>
        </w:rPr>
      </w:pPr>
      <w:r w:rsidRPr="00D71FBF">
        <w:rPr>
          <w:rFonts w:cs="Times New Roman"/>
        </w:rPr>
        <w:t>Drawings:</w:t>
      </w:r>
    </w:p>
    <w:p w14:paraId="6CCE7F04" w14:textId="77777777" w:rsidR="00CF07B6" w:rsidRPr="00042C67" w:rsidRDefault="00042C67" w:rsidP="00042C67">
      <w:pPr>
        <w:rPr>
          <w:rFonts w:ascii="Times New Roman" w:hAnsi="Times New Roman" w:cs="Times New Roman"/>
          <w:b/>
          <w:bCs/>
        </w:rPr>
      </w:pPr>
      <w:r w:rsidRPr="00D71FBF">
        <w:rPr>
          <w:rFonts w:ascii="Times New Roman" w:hAnsi="Times New Roman" w:cs="Times New Roman"/>
          <w:b/>
          <w:bCs/>
        </w:rPr>
        <w:t>Architectural</w:t>
      </w:r>
      <w:r w:rsidR="00284264" w:rsidRPr="00042C67">
        <w:rPr>
          <w:rFonts w:ascii="Times New Roman" w:hAnsi="Times New Roman" w:cs="Times New Roman"/>
          <w:b/>
          <w:bCs/>
        </w:rPr>
        <w:t xml:space="preserve"> </w:t>
      </w:r>
    </w:p>
    <w:p w14:paraId="48EBB696" w14:textId="7AFA7E6A" w:rsidR="00CF07B6" w:rsidRDefault="008404DE" w:rsidP="00042C67">
      <w:pPr>
        <w:spacing w:after="0"/>
        <w:rPr>
          <w:rFonts w:ascii="Times New Roman" w:hAnsi="Times New Roman" w:cs="Times New Roman"/>
        </w:rPr>
      </w:pPr>
      <w:r>
        <w:rPr>
          <w:rFonts w:ascii="Times New Roman" w:hAnsi="Times New Roman" w:cs="Times New Roman"/>
        </w:rPr>
        <w:t>A-001</w:t>
      </w:r>
      <w:r>
        <w:rPr>
          <w:rFonts w:ascii="Times New Roman" w:hAnsi="Times New Roman" w:cs="Times New Roman"/>
        </w:rPr>
        <w:tab/>
      </w:r>
      <w:r w:rsidR="004E6C71">
        <w:rPr>
          <w:rFonts w:ascii="Times New Roman" w:hAnsi="Times New Roman" w:cs="Times New Roman"/>
        </w:rPr>
        <w:tab/>
        <w:t>Title Sheet</w:t>
      </w:r>
      <w:r w:rsidR="002B0197">
        <w:rPr>
          <w:rFonts w:ascii="Times New Roman" w:hAnsi="Times New Roman" w:cs="Times New Roman"/>
        </w:rPr>
        <w:t>-site plan</w:t>
      </w:r>
      <w:r w:rsidR="008D78C6">
        <w:rPr>
          <w:rFonts w:ascii="Times New Roman" w:hAnsi="Times New Roman" w:cs="Times New Roman"/>
        </w:rPr>
        <w:t xml:space="preserve"> &amp; Foundation wall section</w:t>
      </w:r>
      <w:r w:rsidR="000F48EB">
        <w:rPr>
          <w:rFonts w:ascii="Times New Roman" w:hAnsi="Times New Roman" w:cs="Times New Roman"/>
        </w:rPr>
        <w:t xml:space="preserve"> dated 5-10-24</w:t>
      </w:r>
    </w:p>
    <w:p w14:paraId="15C87555" w14:textId="587AB2AB" w:rsidR="00942A3A" w:rsidRDefault="002B0197" w:rsidP="00042C67">
      <w:pPr>
        <w:spacing w:after="0"/>
        <w:rPr>
          <w:rFonts w:ascii="Times New Roman" w:hAnsi="Times New Roman" w:cs="Times New Roman"/>
        </w:rPr>
      </w:pPr>
      <w:r>
        <w:rPr>
          <w:rFonts w:ascii="Times New Roman" w:hAnsi="Times New Roman" w:cs="Times New Roman"/>
        </w:rPr>
        <w:t>A-002</w:t>
      </w:r>
      <w:r w:rsidR="00942A3A">
        <w:rPr>
          <w:rFonts w:ascii="Times New Roman" w:hAnsi="Times New Roman" w:cs="Times New Roman"/>
        </w:rPr>
        <w:tab/>
      </w:r>
      <w:r>
        <w:rPr>
          <w:rFonts w:ascii="Times New Roman" w:hAnsi="Times New Roman" w:cs="Times New Roman"/>
        </w:rPr>
        <w:tab/>
      </w:r>
      <w:r w:rsidR="008D78C6">
        <w:rPr>
          <w:rFonts w:ascii="Times New Roman" w:hAnsi="Times New Roman" w:cs="Times New Roman"/>
        </w:rPr>
        <w:t>Existing building elevations</w:t>
      </w:r>
    </w:p>
    <w:p w14:paraId="4649F361" w14:textId="642BE52F" w:rsidR="00B46B8F" w:rsidRDefault="002B0197" w:rsidP="00B46B8F">
      <w:pPr>
        <w:spacing w:after="0"/>
        <w:rPr>
          <w:rFonts w:ascii="Times New Roman" w:hAnsi="Times New Roman" w:cs="Times New Roman"/>
        </w:rPr>
      </w:pPr>
      <w:r>
        <w:rPr>
          <w:rFonts w:ascii="Times New Roman" w:hAnsi="Times New Roman" w:cs="Times New Roman"/>
        </w:rPr>
        <w:t xml:space="preserve">A-003    </w:t>
      </w:r>
      <w:r w:rsidR="00B46B8F">
        <w:rPr>
          <w:rFonts w:ascii="Times New Roman" w:hAnsi="Times New Roman" w:cs="Times New Roman"/>
        </w:rPr>
        <w:tab/>
      </w:r>
      <w:r w:rsidR="008D78C6">
        <w:rPr>
          <w:rFonts w:ascii="Times New Roman" w:hAnsi="Times New Roman" w:cs="Times New Roman"/>
        </w:rPr>
        <w:t>Existing building elevations</w:t>
      </w:r>
    </w:p>
    <w:p w14:paraId="1E0A9E3E" w14:textId="60F555BE" w:rsidR="00B46B8F" w:rsidRDefault="008404DE" w:rsidP="00B46B8F">
      <w:pPr>
        <w:spacing w:after="0"/>
        <w:rPr>
          <w:rFonts w:ascii="Times New Roman" w:hAnsi="Times New Roman" w:cs="Times New Roman"/>
        </w:rPr>
      </w:pPr>
      <w:r>
        <w:rPr>
          <w:rFonts w:ascii="Times New Roman" w:hAnsi="Times New Roman" w:cs="Times New Roman"/>
        </w:rPr>
        <w:t xml:space="preserve"> </w:t>
      </w:r>
    </w:p>
    <w:p w14:paraId="5B434C83" w14:textId="46333068" w:rsidR="007B6510" w:rsidRDefault="007A1763" w:rsidP="00042C67">
      <w:pPr>
        <w:spacing w:after="0"/>
        <w:rPr>
          <w:rFonts w:ascii="Times New Roman" w:hAnsi="Times New Roman" w:cs="Times New Roman"/>
        </w:rPr>
      </w:pPr>
      <w:r>
        <w:rPr>
          <w:rFonts w:ascii="Times New Roman" w:hAnsi="Times New Roman" w:cs="Times New Roman"/>
        </w:rPr>
        <w:t xml:space="preserve"> </w:t>
      </w:r>
    </w:p>
    <w:p w14:paraId="3FDB1F39" w14:textId="77777777" w:rsidR="00284264" w:rsidRPr="00C945B2" w:rsidRDefault="00BB5DA6" w:rsidP="00284264">
      <w:pPr>
        <w:pStyle w:val="yiv0686987586msonormal"/>
        <w:shd w:val="clear" w:color="auto" w:fill="FFFFFF"/>
        <w:spacing w:before="0" w:beforeAutospacing="0" w:after="0" w:afterAutospacing="0"/>
        <w:rPr>
          <w:color w:val="1D2228"/>
          <w:sz w:val="22"/>
          <w:szCs w:val="22"/>
        </w:rPr>
      </w:pPr>
      <w:r>
        <w:rPr>
          <w:color w:val="1D2228"/>
          <w:sz w:val="22"/>
          <w:szCs w:val="22"/>
        </w:rPr>
        <w:t xml:space="preserve"> </w:t>
      </w:r>
    </w:p>
    <w:p w14:paraId="54499B2F" w14:textId="77777777" w:rsidR="00CF07B6" w:rsidRPr="00FE12B7" w:rsidRDefault="00BB5DA6" w:rsidP="00FE12B7">
      <w:pPr>
        <w:pStyle w:val="yiv0686987586msonormal"/>
        <w:shd w:val="clear" w:color="auto" w:fill="FFFFFF"/>
        <w:spacing w:before="0" w:beforeAutospacing="0" w:after="0" w:afterAutospacing="0"/>
        <w:rPr>
          <w:color w:val="1D2228"/>
          <w:sz w:val="22"/>
          <w:szCs w:val="22"/>
        </w:rPr>
      </w:pPr>
      <w:r>
        <w:rPr>
          <w:color w:val="1D2228"/>
          <w:sz w:val="22"/>
          <w:szCs w:val="22"/>
        </w:rPr>
        <w:lastRenderedPageBreak/>
        <w:t xml:space="preserve"> </w:t>
      </w:r>
    </w:p>
    <w:p w14:paraId="26D32CDF" w14:textId="77777777" w:rsidR="00056027" w:rsidRPr="00056027" w:rsidRDefault="00056027" w:rsidP="00FE12B7">
      <w:pPr>
        <w:keepNext/>
        <w:keepLines/>
        <w:spacing w:after="204" w:line="265" w:lineRule="auto"/>
        <w:outlineLvl w:val="0"/>
        <w:rPr>
          <w:rFonts w:ascii="Times New Roman" w:eastAsia="Times New Roman" w:hAnsi="Times New Roman" w:cs="Times New Roman"/>
          <w:color w:val="000000"/>
          <w:sz w:val="28"/>
        </w:rPr>
      </w:pPr>
      <w:r w:rsidRPr="00056027">
        <w:rPr>
          <w:rFonts w:ascii="Times New Roman" w:eastAsia="Times New Roman" w:hAnsi="Times New Roman" w:cs="Times New Roman"/>
          <w:color w:val="000000"/>
          <w:sz w:val="28"/>
        </w:rPr>
        <w:t>1</w:t>
      </w:r>
      <w:r w:rsidR="00CF07B6">
        <w:rPr>
          <w:rFonts w:ascii="Times New Roman" w:eastAsia="Times New Roman" w:hAnsi="Times New Roman" w:cs="Times New Roman"/>
          <w:color w:val="000000"/>
          <w:sz w:val="28"/>
        </w:rPr>
        <w:t>.</w:t>
      </w:r>
      <w:r w:rsidR="00284264">
        <w:rPr>
          <w:rFonts w:ascii="Times New Roman" w:eastAsia="Times New Roman" w:hAnsi="Times New Roman" w:cs="Times New Roman"/>
          <w:color w:val="000000"/>
          <w:sz w:val="28"/>
        </w:rPr>
        <w:t>4</w:t>
      </w:r>
      <w:r w:rsidRPr="00056027">
        <w:rPr>
          <w:rFonts w:ascii="Times New Roman" w:eastAsia="Times New Roman" w:hAnsi="Times New Roman" w:cs="Times New Roman"/>
          <w:color w:val="000000"/>
          <w:sz w:val="28"/>
        </w:rPr>
        <w:t xml:space="preserve"> Proposal Instructions</w:t>
      </w:r>
    </w:p>
    <w:p w14:paraId="0E6D35D7" w14:textId="77777777" w:rsidR="00056027" w:rsidRPr="00B370B0" w:rsidRDefault="00056027" w:rsidP="00056027">
      <w:pPr>
        <w:spacing w:after="3" w:line="261" w:lineRule="auto"/>
        <w:ind w:left="4" w:firstLine="4"/>
        <w:jc w:val="both"/>
        <w:rPr>
          <w:rFonts w:ascii="Times New Roman" w:eastAsia="Times New Roman" w:hAnsi="Times New Roman" w:cs="Times New Roman"/>
          <w:b/>
          <w:bCs/>
          <w:color w:val="000000"/>
          <w:sz w:val="24"/>
        </w:rPr>
      </w:pPr>
      <w:r w:rsidRPr="00B370B0">
        <w:rPr>
          <w:rFonts w:ascii="Times New Roman" w:eastAsia="Times New Roman" w:hAnsi="Times New Roman" w:cs="Times New Roman"/>
          <w:b/>
          <w:bCs/>
          <w:color w:val="000000"/>
          <w:sz w:val="24"/>
        </w:rPr>
        <w:t>Submission:</w:t>
      </w:r>
      <w:r w:rsidRPr="00B370B0">
        <w:rPr>
          <w:rFonts w:ascii="Times New Roman" w:eastAsia="Times New Roman" w:hAnsi="Times New Roman" w:cs="Times New Roman"/>
          <w:b/>
          <w:bCs/>
          <w:noProof/>
          <w:color w:val="000000"/>
          <w:sz w:val="24"/>
        </w:rPr>
        <w:drawing>
          <wp:inline distT="0" distB="0" distL="0" distR="0" wp14:anchorId="137ABC4C" wp14:editId="6696779D">
            <wp:extent cx="3048" cy="36587"/>
            <wp:effectExtent l="0" t="0" r="0" b="0"/>
            <wp:docPr id="19046" name="Picture 19046"/>
            <wp:cNvGraphicFramePr/>
            <a:graphic xmlns:a="http://schemas.openxmlformats.org/drawingml/2006/main">
              <a:graphicData uri="http://schemas.openxmlformats.org/drawingml/2006/picture">
                <pic:pic xmlns:pic="http://schemas.openxmlformats.org/drawingml/2006/picture">
                  <pic:nvPicPr>
                    <pic:cNvPr id="19046" name="Picture 19046"/>
                    <pic:cNvPicPr/>
                  </pic:nvPicPr>
                  <pic:blipFill>
                    <a:blip r:embed="rId16"/>
                    <a:stretch>
                      <a:fillRect/>
                    </a:stretch>
                  </pic:blipFill>
                  <pic:spPr>
                    <a:xfrm>
                      <a:off x="0" y="0"/>
                      <a:ext cx="3048" cy="36587"/>
                    </a:xfrm>
                    <a:prstGeom prst="rect">
                      <a:avLst/>
                    </a:prstGeom>
                  </pic:spPr>
                </pic:pic>
              </a:graphicData>
            </a:graphic>
          </wp:inline>
        </w:drawing>
      </w:r>
    </w:p>
    <w:p w14:paraId="0EB72FE2" w14:textId="77777777" w:rsidR="00FE12B7" w:rsidRDefault="00056027" w:rsidP="00056027">
      <w:pPr>
        <w:spacing w:after="3" w:line="261" w:lineRule="auto"/>
        <w:ind w:left="4" w:firstLine="4"/>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 xml:space="preserve">To be delivered by hand or express mail or other nationally-known overnight courier addressed to the following address below. Submissions to this address require (1) original and (1) copies in a single envelope and an electric version on a USB flash drive. </w:t>
      </w:r>
    </w:p>
    <w:p w14:paraId="24B49C1D" w14:textId="0A81ABB2" w:rsidR="00056027" w:rsidRPr="00056027" w:rsidRDefault="00056027" w:rsidP="00056027">
      <w:pPr>
        <w:spacing w:after="3" w:line="261" w:lineRule="auto"/>
        <w:ind w:left="4" w:firstLine="4"/>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 xml:space="preserve">Bids are due </w:t>
      </w:r>
      <w:r w:rsidR="007A1763">
        <w:rPr>
          <w:rFonts w:ascii="Times New Roman" w:eastAsia="Times New Roman" w:hAnsi="Times New Roman" w:cs="Times New Roman"/>
          <w:color w:val="000000"/>
          <w:sz w:val="24"/>
        </w:rPr>
        <w:t>Friday</w:t>
      </w:r>
      <w:r w:rsidR="00BB5DA6">
        <w:rPr>
          <w:rFonts w:ascii="Times New Roman" w:eastAsia="Times New Roman" w:hAnsi="Times New Roman" w:cs="Times New Roman"/>
          <w:color w:val="000000"/>
          <w:sz w:val="24"/>
        </w:rPr>
        <w:t xml:space="preserve"> </w:t>
      </w:r>
      <w:r w:rsidR="007A1763">
        <w:rPr>
          <w:rFonts w:ascii="Times New Roman" w:eastAsia="Times New Roman" w:hAnsi="Times New Roman" w:cs="Times New Roman"/>
          <w:color w:val="000000"/>
          <w:sz w:val="24"/>
        </w:rPr>
        <w:t>June 7th, 2024</w:t>
      </w:r>
      <w:r w:rsidRPr="00056027">
        <w:rPr>
          <w:rFonts w:ascii="Times New Roman" w:eastAsia="Times New Roman" w:hAnsi="Times New Roman" w:cs="Times New Roman"/>
          <w:color w:val="000000"/>
          <w:sz w:val="24"/>
        </w:rPr>
        <w:t xml:space="preserve"> at 1:00pm and are to be submitted in a sealed envelope marked "</w:t>
      </w:r>
      <w:r w:rsidRPr="00056027">
        <w:rPr>
          <w:rFonts w:ascii="Times New Roman" w:eastAsia="Times New Roman" w:hAnsi="Times New Roman" w:cs="Times New Roman"/>
          <w:color w:val="000000"/>
          <w:sz w:val="24"/>
          <w:u w:val="single" w:color="000000"/>
        </w:rPr>
        <w:t xml:space="preserve">SEALED BID </w:t>
      </w:r>
      <w:r w:rsidR="007A1763">
        <w:rPr>
          <w:rFonts w:ascii="Times New Roman" w:eastAsia="Times New Roman" w:hAnsi="Times New Roman" w:cs="Times New Roman"/>
          <w:color w:val="000000"/>
          <w:sz w:val="24"/>
          <w:u w:val="single" w:color="000000"/>
        </w:rPr>
        <w:t>1161 Victory</w:t>
      </w:r>
      <w:r w:rsidRPr="00056027">
        <w:rPr>
          <w:rFonts w:ascii="Times New Roman" w:eastAsia="Times New Roman" w:hAnsi="Times New Roman" w:cs="Times New Roman"/>
          <w:color w:val="000000"/>
          <w:sz w:val="24"/>
        </w:rPr>
        <w:t xml:space="preserve">". </w:t>
      </w:r>
      <w:r w:rsidRPr="00056027">
        <w:rPr>
          <w:rFonts w:ascii="Times New Roman" w:eastAsia="Times New Roman" w:hAnsi="Times New Roman" w:cs="Times New Roman"/>
          <w:noProof/>
          <w:color w:val="000000"/>
          <w:sz w:val="24"/>
        </w:rPr>
        <w:drawing>
          <wp:inline distT="0" distB="0" distL="0" distR="0" wp14:anchorId="3577B13B" wp14:editId="4BD6ED30">
            <wp:extent cx="3048" cy="3049"/>
            <wp:effectExtent l="0" t="0" r="0" b="0"/>
            <wp:docPr id="4212" name="Picture 4212"/>
            <wp:cNvGraphicFramePr/>
            <a:graphic xmlns:a="http://schemas.openxmlformats.org/drawingml/2006/main">
              <a:graphicData uri="http://schemas.openxmlformats.org/drawingml/2006/picture">
                <pic:pic xmlns:pic="http://schemas.openxmlformats.org/drawingml/2006/picture">
                  <pic:nvPicPr>
                    <pic:cNvPr id="4212" name="Picture 4212"/>
                    <pic:cNvPicPr/>
                  </pic:nvPicPr>
                  <pic:blipFill>
                    <a:blip r:embed="rId9"/>
                    <a:stretch>
                      <a:fillRect/>
                    </a:stretch>
                  </pic:blipFill>
                  <pic:spPr>
                    <a:xfrm>
                      <a:off x="0" y="0"/>
                      <a:ext cx="3048" cy="3049"/>
                    </a:xfrm>
                    <a:prstGeom prst="rect">
                      <a:avLst/>
                    </a:prstGeom>
                  </pic:spPr>
                </pic:pic>
              </a:graphicData>
            </a:graphic>
          </wp:inline>
        </w:drawing>
      </w:r>
      <w:r w:rsidRPr="00056027">
        <w:rPr>
          <w:rFonts w:ascii="Times New Roman" w:eastAsia="Times New Roman" w:hAnsi="Times New Roman" w:cs="Times New Roman"/>
          <w:color w:val="000000"/>
          <w:sz w:val="24"/>
        </w:rPr>
        <w:t>Address and deliver your package to:</w:t>
      </w:r>
    </w:p>
    <w:p w14:paraId="3FD5C20D" w14:textId="77777777" w:rsidR="00056027" w:rsidRPr="00056027" w:rsidRDefault="00056027" w:rsidP="00056027">
      <w:pPr>
        <w:keepNext/>
        <w:keepLines/>
        <w:spacing w:after="251"/>
        <w:ind w:left="10"/>
        <w:outlineLvl w:val="1"/>
        <w:rPr>
          <w:rFonts w:ascii="Times New Roman" w:eastAsia="Times New Roman" w:hAnsi="Times New Roman" w:cs="Times New Roman"/>
          <w:color w:val="000000"/>
          <w:sz w:val="28"/>
        </w:rPr>
      </w:pPr>
      <w:r w:rsidRPr="00056027">
        <w:rPr>
          <w:rFonts w:ascii="Times New Roman" w:eastAsia="Times New Roman" w:hAnsi="Times New Roman" w:cs="Times New Roman"/>
          <w:color w:val="000000"/>
          <w:sz w:val="24"/>
          <w:u w:val="single" w:color="000000"/>
        </w:rPr>
        <w:t>Address</w:t>
      </w:r>
    </w:p>
    <w:p w14:paraId="06824B70" w14:textId="77777777" w:rsidR="00056027" w:rsidRPr="00FE12B7" w:rsidRDefault="00056027" w:rsidP="00056027">
      <w:pPr>
        <w:spacing w:after="3" w:line="261" w:lineRule="auto"/>
        <w:ind w:left="4" w:firstLine="4"/>
        <w:jc w:val="both"/>
        <w:rPr>
          <w:rFonts w:ascii="Times New Roman" w:eastAsia="Times New Roman" w:hAnsi="Times New Roman" w:cs="Times New Roman"/>
          <w:color w:val="000000"/>
          <w:sz w:val="24"/>
        </w:rPr>
      </w:pPr>
      <w:r w:rsidRPr="00FE12B7">
        <w:rPr>
          <w:rFonts w:ascii="Times New Roman" w:eastAsia="Times New Roman" w:hAnsi="Times New Roman" w:cs="Times New Roman"/>
          <w:color w:val="000000"/>
          <w:sz w:val="24"/>
        </w:rPr>
        <w:t>Richmond University Medical Center</w:t>
      </w:r>
    </w:p>
    <w:p w14:paraId="4F94AB94" w14:textId="77777777" w:rsidR="00056027" w:rsidRPr="00FE12B7" w:rsidRDefault="00056027" w:rsidP="00056027">
      <w:pPr>
        <w:spacing w:after="3" w:line="261" w:lineRule="auto"/>
        <w:ind w:left="4" w:firstLine="4"/>
        <w:jc w:val="both"/>
        <w:rPr>
          <w:rFonts w:ascii="Times New Roman" w:eastAsia="Times New Roman" w:hAnsi="Times New Roman" w:cs="Times New Roman"/>
          <w:color w:val="000000"/>
          <w:sz w:val="24"/>
        </w:rPr>
      </w:pPr>
      <w:r w:rsidRPr="00FE12B7">
        <w:rPr>
          <w:rFonts w:ascii="Times New Roman" w:eastAsia="Times New Roman" w:hAnsi="Times New Roman" w:cs="Times New Roman"/>
          <w:color w:val="000000"/>
          <w:sz w:val="24"/>
        </w:rPr>
        <w:t>Facilities &amp; Engineering Department</w:t>
      </w:r>
    </w:p>
    <w:p w14:paraId="158726D5" w14:textId="77777777" w:rsidR="00056027" w:rsidRPr="00FE12B7" w:rsidRDefault="00056027" w:rsidP="00056027">
      <w:pPr>
        <w:spacing w:after="3" w:line="261" w:lineRule="auto"/>
        <w:ind w:left="4" w:firstLine="4"/>
        <w:jc w:val="both"/>
        <w:rPr>
          <w:rFonts w:ascii="Times New Roman" w:eastAsia="Times New Roman" w:hAnsi="Times New Roman" w:cs="Times New Roman"/>
          <w:color w:val="000000"/>
          <w:sz w:val="24"/>
        </w:rPr>
      </w:pPr>
      <w:r w:rsidRPr="00FE12B7">
        <w:rPr>
          <w:rFonts w:ascii="Times New Roman" w:eastAsia="Times New Roman" w:hAnsi="Times New Roman" w:cs="Times New Roman"/>
          <w:color w:val="000000"/>
          <w:sz w:val="24"/>
        </w:rPr>
        <w:t xml:space="preserve">288 Kissel ave. , Resident Building I </w:t>
      </w:r>
      <w:r w:rsidRPr="00FE12B7">
        <w:rPr>
          <w:rFonts w:ascii="Times New Roman" w:eastAsia="Times New Roman" w:hAnsi="Times New Roman" w:cs="Times New Roman"/>
          <w:color w:val="000000"/>
          <w:sz w:val="24"/>
          <w:vertAlign w:val="superscript"/>
        </w:rPr>
        <w:t xml:space="preserve">st </w:t>
      </w:r>
      <w:r w:rsidRPr="00FE12B7">
        <w:rPr>
          <w:rFonts w:ascii="Times New Roman" w:eastAsia="Times New Roman" w:hAnsi="Times New Roman" w:cs="Times New Roman"/>
          <w:color w:val="000000"/>
          <w:sz w:val="24"/>
        </w:rPr>
        <w:t>floor, apt I-G</w:t>
      </w:r>
    </w:p>
    <w:p w14:paraId="7CE97997" w14:textId="77777777" w:rsidR="00FE12B7" w:rsidRDefault="00056027" w:rsidP="005E2961">
      <w:pPr>
        <w:pStyle w:val="NoSpacing"/>
        <w:rPr>
          <w:rFonts w:ascii="Times New Roman" w:hAnsi="Times New Roman" w:cs="Times New Roman"/>
        </w:rPr>
      </w:pPr>
      <w:r w:rsidRPr="00FE12B7">
        <w:rPr>
          <w:rFonts w:ascii="Times New Roman" w:hAnsi="Times New Roman" w:cs="Times New Roman"/>
        </w:rPr>
        <w:t>Staten</w:t>
      </w:r>
      <w:r w:rsidR="005E2961" w:rsidRPr="00FE12B7">
        <w:rPr>
          <w:rFonts w:ascii="Times New Roman" w:hAnsi="Times New Roman" w:cs="Times New Roman"/>
        </w:rPr>
        <w:t xml:space="preserve"> </w:t>
      </w:r>
      <w:r w:rsidRPr="00FE12B7">
        <w:rPr>
          <w:rFonts w:ascii="Times New Roman" w:hAnsi="Times New Roman" w:cs="Times New Roman"/>
        </w:rPr>
        <w:t xml:space="preserve">Island NY 10310 </w:t>
      </w:r>
      <w:r w:rsidR="005E2961" w:rsidRPr="00FE12B7">
        <w:rPr>
          <w:rFonts w:ascii="Times New Roman" w:hAnsi="Times New Roman" w:cs="Times New Roman"/>
        </w:rPr>
        <w:t xml:space="preserve">      </w:t>
      </w:r>
    </w:p>
    <w:p w14:paraId="23EA893F" w14:textId="23596D36" w:rsidR="00FE12B7" w:rsidRPr="00FE12B7" w:rsidRDefault="00056027" w:rsidP="00FE12B7">
      <w:pPr>
        <w:pStyle w:val="NoSpacing"/>
        <w:rPr>
          <w:rFonts w:ascii="Times New Roman" w:hAnsi="Times New Roman" w:cs="Times New Roman"/>
          <w:b/>
          <w:bCs/>
        </w:rPr>
      </w:pPr>
      <w:r w:rsidRPr="00B370B0">
        <w:rPr>
          <w:rFonts w:ascii="Times New Roman" w:hAnsi="Times New Roman" w:cs="Times New Roman"/>
          <w:b/>
          <w:bCs/>
        </w:rPr>
        <w:t>Recipients:</w:t>
      </w:r>
      <w:r w:rsidR="00FE12B7">
        <w:rPr>
          <w:rFonts w:ascii="Times New Roman" w:hAnsi="Times New Roman" w:cs="Times New Roman"/>
          <w:b/>
          <w:bCs/>
        </w:rPr>
        <w:t xml:space="preserve"> </w:t>
      </w:r>
      <w:r w:rsidR="007A1763">
        <w:rPr>
          <w:rFonts w:ascii="Times New Roman" w:hAnsi="Times New Roman" w:cs="Times New Roman"/>
          <w:b/>
          <w:bCs/>
        </w:rPr>
        <w:t>Thomas Farrel</w:t>
      </w:r>
      <w:r w:rsidR="00FE12B7">
        <w:rPr>
          <w:rFonts w:ascii="Times New Roman" w:hAnsi="Times New Roman" w:cs="Times New Roman"/>
          <w:b/>
          <w:bCs/>
        </w:rPr>
        <w:t>, AVP of Facilities &amp; Engineering</w:t>
      </w:r>
    </w:p>
    <w:p w14:paraId="77A0053C" w14:textId="77777777" w:rsidR="00FE12B7" w:rsidRDefault="00FE12B7" w:rsidP="00FE12B7">
      <w:pPr>
        <w:pStyle w:val="NoSpacing"/>
        <w:rPr>
          <w:rFonts w:ascii="Times New Roman" w:hAnsi="Times New Roman" w:cs="Times New Roman"/>
          <w:b/>
          <w:bCs/>
        </w:rPr>
      </w:pPr>
      <w:r>
        <w:rPr>
          <w:rFonts w:ascii="Times New Roman" w:hAnsi="Times New Roman" w:cs="Times New Roman"/>
          <w:b/>
          <w:bCs/>
        </w:rPr>
        <w:t>Phone 718-818-3232</w:t>
      </w:r>
    </w:p>
    <w:p w14:paraId="50F5B659" w14:textId="77777777" w:rsidR="00056027" w:rsidRDefault="00056027" w:rsidP="00FE12B7">
      <w:pPr>
        <w:pStyle w:val="NoSpacing"/>
        <w:rPr>
          <w:rFonts w:ascii="Times New Roman" w:eastAsia="Times New Roman" w:hAnsi="Times New Roman" w:cs="Times New Roman"/>
          <w:b/>
          <w:bCs/>
          <w:color w:val="000000"/>
          <w:sz w:val="24"/>
        </w:rPr>
      </w:pPr>
      <w:r w:rsidRPr="005E2961">
        <w:rPr>
          <w:rFonts w:ascii="Times New Roman" w:eastAsia="Times New Roman" w:hAnsi="Times New Roman" w:cs="Times New Roman"/>
          <w:b/>
          <w:bCs/>
          <w:color w:val="000000"/>
          <w:sz w:val="24"/>
        </w:rPr>
        <w:t>Please note that late submissions will not be accepted.</w:t>
      </w:r>
    </w:p>
    <w:p w14:paraId="7D614F5E" w14:textId="77777777" w:rsidR="00FE12B7" w:rsidRPr="00FE12B7" w:rsidRDefault="00FE12B7" w:rsidP="00FE12B7">
      <w:pPr>
        <w:pStyle w:val="NoSpacing"/>
        <w:rPr>
          <w:rFonts w:ascii="Times New Roman" w:hAnsi="Times New Roman" w:cs="Times New Roman"/>
          <w:b/>
          <w:bCs/>
        </w:rPr>
      </w:pPr>
    </w:p>
    <w:p w14:paraId="192EBD97" w14:textId="77777777" w:rsidR="00056027" w:rsidRPr="00056027" w:rsidRDefault="00056027" w:rsidP="00056027">
      <w:pPr>
        <w:keepNext/>
        <w:keepLines/>
        <w:spacing w:after="204" w:line="265" w:lineRule="auto"/>
        <w:ind w:left="24" w:hanging="10"/>
        <w:outlineLvl w:val="1"/>
        <w:rPr>
          <w:rFonts w:ascii="Times New Roman" w:eastAsia="Times New Roman" w:hAnsi="Times New Roman" w:cs="Times New Roman"/>
          <w:color w:val="000000"/>
          <w:sz w:val="28"/>
        </w:rPr>
      </w:pPr>
      <w:r w:rsidRPr="00056027">
        <w:rPr>
          <w:rFonts w:ascii="Times New Roman" w:eastAsia="Times New Roman" w:hAnsi="Times New Roman" w:cs="Times New Roman"/>
          <w:color w:val="000000"/>
          <w:sz w:val="28"/>
        </w:rPr>
        <w:t>1.4 Sub-Contractors</w:t>
      </w:r>
    </w:p>
    <w:p w14:paraId="312C07D3" w14:textId="77777777" w:rsidR="00056027" w:rsidRPr="00056027" w:rsidRDefault="00056027" w:rsidP="00056027">
      <w:pPr>
        <w:spacing w:after="325" w:line="261" w:lineRule="auto"/>
        <w:ind w:left="4" w:firstLine="4"/>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RUMC shall have the opportunity to review and approve all of the respondent's consultants and subcontractors resumes prior to the commencement of any of the services. The respondent, and not RUMC, will be responsible for the subcontractor's work, acts and omissions, subcontractors shall be required to adhere the same terms and conditions as the respondent. RUMC strongly encourages the use of local subcontractors.</w:t>
      </w:r>
    </w:p>
    <w:p w14:paraId="0134E573" w14:textId="77777777" w:rsidR="00814A83" w:rsidRDefault="00056027" w:rsidP="00814A83">
      <w:pPr>
        <w:spacing w:after="316" w:line="261" w:lineRule="auto"/>
        <w:ind w:left="4" w:firstLine="4"/>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8"/>
        </w:rPr>
        <w:t>1.5 Payments</w:t>
      </w:r>
      <w:r w:rsidR="00814A83" w:rsidRPr="00814A83">
        <w:rPr>
          <w:rFonts w:ascii="Times New Roman" w:eastAsia="Times New Roman" w:hAnsi="Times New Roman" w:cs="Times New Roman"/>
          <w:color w:val="000000"/>
          <w:sz w:val="24"/>
        </w:rPr>
        <w:t xml:space="preserve"> </w:t>
      </w:r>
    </w:p>
    <w:p w14:paraId="65531E4E" w14:textId="77777777" w:rsidR="00056027" w:rsidRPr="00FE12B7" w:rsidRDefault="00814A83" w:rsidP="00FE12B7">
      <w:pPr>
        <w:spacing w:after="316" w:line="261" w:lineRule="auto"/>
        <w:ind w:left="4" w:firstLine="4"/>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The vendor and its sub-contractors must register and pass muster with SYMPLR in order to be paid from hospital funds. This needs to be accomplished for the bid to be awarded.</w:t>
      </w:r>
    </w:p>
    <w:p w14:paraId="40BE72A6" w14:textId="77777777" w:rsidR="00056027" w:rsidRDefault="00056027" w:rsidP="00056027">
      <w:pPr>
        <w:spacing w:after="351" w:line="229" w:lineRule="auto"/>
        <w:ind w:right="7" w:hanging="5"/>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 xml:space="preserve">In order to receive payment for services, the respondent will </w:t>
      </w:r>
      <w:r w:rsidR="00814A83">
        <w:rPr>
          <w:rFonts w:ascii="Times New Roman" w:eastAsia="Times New Roman" w:hAnsi="Times New Roman" w:cs="Times New Roman"/>
          <w:color w:val="000000"/>
          <w:sz w:val="24"/>
        </w:rPr>
        <w:t xml:space="preserve">also </w:t>
      </w:r>
      <w:r w:rsidRPr="00056027">
        <w:rPr>
          <w:rFonts w:ascii="Times New Roman" w:eastAsia="Times New Roman" w:hAnsi="Times New Roman" w:cs="Times New Roman"/>
          <w:color w:val="000000"/>
          <w:sz w:val="24"/>
        </w:rPr>
        <w:t xml:space="preserve">be required to submit an AIA formatted payment </w:t>
      </w:r>
      <w:r w:rsidRPr="00056027">
        <w:rPr>
          <w:rFonts w:ascii="Times New Roman" w:eastAsia="Times New Roman" w:hAnsi="Times New Roman" w:cs="Times New Roman"/>
          <w:noProof/>
          <w:color w:val="000000"/>
          <w:sz w:val="24"/>
        </w:rPr>
        <w:drawing>
          <wp:inline distT="0" distB="0" distL="0" distR="0" wp14:anchorId="33C174BD" wp14:editId="1FA83FB8">
            <wp:extent cx="3048" cy="3049"/>
            <wp:effectExtent l="0" t="0" r="0" b="0"/>
            <wp:docPr id="6419" name="Picture 6419"/>
            <wp:cNvGraphicFramePr/>
            <a:graphic xmlns:a="http://schemas.openxmlformats.org/drawingml/2006/main">
              <a:graphicData uri="http://schemas.openxmlformats.org/drawingml/2006/picture">
                <pic:pic xmlns:pic="http://schemas.openxmlformats.org/drawingml/2006/picture">
                  <pic:nvPicPr>
                    <pic:cNvPr id="6419" name="Picture 6419"/>
                    <pic:cNvPicPr/>
                  </pic:nvPicPr>
                  <pic:blipFill>
                    <a:blip r:embed="rId13"/>
                    <a:stretch>
                      <a:fillRect/>
                    </a:stretch>
                  </pic:blipFill>
                  <pic:spPr>
                    <a:xfrm>
                      <a:off x="0" y="0"/>
                      <a:ext cx="3048" cy="3049"/>
                    </a:xfrm>
                    <a:prstGeom prst="rect">
                      <a:avLst/>
                    </a:prstGeom>
                  </pic:spPr>
                </pic:pic>
              </a:graphicData>
            </a:graphic>
          </wp:inline>
        </w:drawing>
      </w:r>
      <w:r w:rsidRPr="00056027">
        <w:rPr>
          <w:rFonts w:ascii="Times New Roman" w:eastAsia="Times New Roman" w:hAnsi="Times New Roman" w:cs="Times New Roman"/>
          <w:color w:val="000000"/>
          <w:sz w:val="24"/>
        </w:rPr>
        <w:t>requisition setting forth in detail, for the period for which payment is requested, the services actually rendered. During that period, the amount of payment requested and due therefor. Invoices may not be submitted more than once per month. All invoices will be subject to the Architect &amp; RUMC's review, verification and approval, and all payments shall be conditioned upon RUMC's determination that all services have been performed satisfactorily and in accordance with the terms of the contract.</w:t>
      </w:r>
      <w:r w:rsidRPr="00056027">
        <w:rPr>
          <w:rFonts w:ascii="Times New Roman" w:eastAsia="Times New Roman" w:hAnsi="Times New Roman" w:cs="Times New Roman"/>
          <w:noProof/>
          <w:color w:val="000000"/>
          <w:sz w:val="24"/>
        </w:rPr>
        <w:drawing>
          <wp:inline distT="0" distB="0" distL="0" distR="0" wp14:anchorId="14A12D25" wp14:editId="064D99DE">
            <wp:extent cx="9144" cy="18293"/>
            <wp:effectExtent l="0" t="0" r="0" b="0"/>
            <wp:docPr id="19049" name="Picture 19049"/>
            <wp:cNvGraphicFramePr/>
            <a:graphic xmlns:a="http://schemas.openxmlformats.org/drawingml/2006/main">
              <a:graphicData uri="http://schemas.openxmlformats.org/drawingml/2006/picture">
                <pic:pic xmlns:pic="http://schemas.openxmlformats.org/drawingml/2006/picture">
                  <pic:nvPicPr>
                    <pic:cNvPr id="19049" name="Picture 19049"/>
                    <pic:cNvPicPr/>
                  </pic:nvPicPr>
                  <pic:blipFill>
                    <a:blip r:embed="rId17"/>
                    <a:stretch>
                      <a:fillRect/>
                    </a:stretch>
                  </pic:blipFill>
                  <pic:spPr>
                    <a:xfrm>
                      <a:off x="0" y="0"/>
                      <a:ext cx="9144" cy="18293"/>
                    </a:xfrm>
                    <a:prstGeom prst="rect">
                      <a:avLst/>
                    </a:prstGeom>
                  </pic:spPr>
                </pic:pic>
              </a:graphicData>
            </a:graphic>
          </wp:inline>
        </w:drawing>
      </w:r>
    </w:p>
    <w:p w14:paraId="65412737" w14:textId="77777777" w:rsidR="00A12210" w:rsidRDefault="00A12210" w:rsidP="00A12210">
      <w:pPr>
        <w:pStyle w:val="Heading2"/>
      </w:pPr>
      <w:bookmarkStart w:id="1" w:name="_Toc60312207"/>
      <w:r>
        <w:t>2.4 Contract Conditions</w:t>
      </w:r>
      <w:bookmarkEnd w:id="1"/>
    </w:p>
    <w:p w14:paraId="0F8A4BD0" w14:textId="77777777" w:rsidR="00A12210" w:rsidRPr="00B370B0" w:rsidRDefault="00A12210" w:rsidP="00A12210">
      <w:pPr>
        <w:rPr>
          <w:sz w:val="24"/>
          <w:szCs w:val="24"/>
        </w:rPr>
      </w:pPr>
    </w:p>
    <w:p w14:paraId="478B3471" w14:textId="77777777" w:rsidR="00A12210" w:rsidRPr="00AE4150" w:rsidRDefault="00A12210" w:rsidP="00AE4150">
      <w:pPr>
        <w:pStyle w:val="Heading3"/>
        <w:rPr>
          <w:rFonts w:cs="Times New Roman"/>
          <w:b/>
          <w:bCs/>
        </w:rPr>
      </w:pPr>
      <w:bookmarkStart w:id="2" w:name="_Toc60312208"/>
      <w:r w:rsidRPr="00B370B0">
        <w:rPr>
          <w:rFonts w:cs="Times New Roman"/>
        </w:rPr>
        <w:t xml:space="preserve"> </w:t>
      </w:r>
      <w:r w:rsidRPr="00B370B0">
        <w:rPr>
          <w:rFonts w:cs="Times New Roman"/>
          <w:b/>
          <w:bCs/>
        </w:rPr>
        <w:t>General</w:t>
      </w:r>
      <w:bookmarkEnd w:id="2"/>
    </w:p>
    <w:p w14:paraId="4267B0A3" w14:textId="77777777" w:rsidR="00A12210" w:rsidRPr="00B370B0" w:rsidRDefault="00A12210" w:rsidP="00A12210">
      <w:pPr>
        <w:rPr>
          <w:rFonts w:ascii="Times New Roman" w:hAnsi="Times New Roman" w:cs="Times New Roman"/>
          <w:sz w:val="24"/>
          <w:szCs w:val="24"/>
        </w:rPr>
      </w:pPr>
      <w:r w:rsidRPr="00B370B0">
        <w:rPr>
          <w:rFonts w:ascii="Times New Roman" w:hAnsi="Times New Roman" w:cs="Times New Roman"/>
          <w:sz w:val="24"/>
          <w:szCs w:val="24"/>
        </w:rPr>
        <w:t xml:space="preserve">The acceptance of any proposal shall be subject to, and contingent upon, the execution by RUMC of a contract substantially in the form of the contract draft </w:t>
      </w:r>
      <w:r w:rsidR="00B370B0">
        <w:rPr>
          <w:rFonts w:ascii="Times New Roman" w:hAnsi="Times New Roman" w:cs="Times New Roman"/>
          <w:sz w:val="24"/>
          <w:szCs w:val="24"/>
        </w:rPr>
        <w:t>on a</w:t>
      </w:r>
      <w:r w:rsidR="00FB4684">
        <w:rPr>
          <w:rFonts w:ascii="Times New Roman" w:hAnsi="Times New Roman" w:cs="Times New Roman"/>
          <w:sz w:val="24"/>
          <w:szCs w:val="24"/>
        </w:rPr>
        <w:t>n</w:t>
      </w:r>
      <w:r w:rsidR="00B370B0">
        <w:rPr>
          <w:rFonts w:ascii="Times New Roman" w:hAnsi="Times New Roman" w:cs="Times New Roman"/>
          <w:sz w:val="24"/>
          <w:szCs w:val="24"/>
        </w:rPr>
        <w:t xml:space="preserve"> AIA </w:t>
      </w:r>
      <w:r w:rsidR="00FB4684">
        <w:rPr>
          <w:rFonts w:ascii="Times New Roman" w:hAnsi="Times New Roman" w:cs="Times New Roman"/>
          <w:sz w:val="24"/>
          <w:szCs w:val="24"/>
        </w:rPr>
        <w:t xml:space="preserve">owner-contractor standard agreement with a stipulated sum </w:t>
      </w:r>
      <w:r w:rsidR="00B370B0">
        <w:rPr>
          <w:rFonts w:ascii="Times New Roman" w:hAnsi="Times New Roman" w:cs="Times New Roman"/>
          <w:sz w:val="24"/>
          <w:szCs w:val="24"/>
        </w:rPr>
        <w:t>contract – A101</w:t>
      </w:r>
      <w:r w:rsidRPr="00B370B0">
        <w:rPr>
          <w:rFonts w:ascii="Times New Roman" w:hAnsi="Times New Roman" w:cs="Times New Roman"/>
          <w:sz w:val="24"/>
          <w:szCs w:val="24"/>
        </w:rPr>
        <w:t xml:space="preserve"> </w:t>
      </w:r>
      <w:r w:rsidR="00BB5DA6">
        <w:rPr>
          <w:rFonts w:ascii="Times New Roman" w:hAnsi="Times New Roman" w:cs="Times New Roman"/>
          <w:sz w:val="24"/>
          <w:szCs w:val="24"/>
        </w:rPr>
        <w:t xml:space="preserve">– 2017 </w:t>
      </w:r>
      <w:r w:rsidR="00B370B0">
        <w:rPr>
          <w:rFonts w:ascii="Times New Roman" w:hAnsi="Times New Roman" w:cs="Times New Roman"/>
          <w:sz w:val="24"/>
          <w:szCs w:val="24"/>
        </w:rPr>
        <w:t>initiated by the contractor</w:t>
      </w:r>
      <w:r w:rsidRPr="00B370B0">
        <w:rPr>
          <w:rFonts w:ascii="Times New Roman" w:hAnsi="Times New Roman" w:cs="Times New Roman"/>
          <w:sz w:val="24"/>
          <w:szCs w:val="24"/>
        </w:rPr>
        <w:t xml:space="preserve">. </w:t>
      </w:r>
      <w:r w:rsidR="00C254F5">
        <w:rPr>
          <w:rFonts w:ascii="Times New Roman" w:hAnsi="Times New Roman" w:cs="Times New Roman"/>
          <w:sz w:val="24"/>
          <w:szCs w:val="24"/>
        </w:rPr>
        <w:t>Also,</w:t>
      </w:r>
      <w:r w:rsidR="00673889">
        <w:rPr>
          <w:rFonts w:ascii="Times New Roman" w:hAnsi="Times New Roman" w:cs="Times New Roman"/>
          <w:sz w:val="24"/>
          <w:szCs w:val="24"/>
        </w:rPr>
        <w:t xml:space="preserve"> AIA A201 </w:t>
      </w:r>
      <w:r w:rsidR="00BB5DA6">
        <w:rPr>
          <w:rFonts w:ascii="Times New Roman" w:hAnsi="Times New Roman" w:cs="Times New Roman"/>
          <w:sz w:val="24"/>
          <w:szCs w:val="24"/>
        </w:rPr>
        <w:t xml:space="preserve">– 2017 </w:t>
      </w:r>
      <w:r w:rsidR="00673889">
        <w:rPr>
          <w:rFonts w:ascii="Times New Roman" w:hAnsi="Times New Roman" w:cs="Times New Roman"/>
          <w:sz w:val="24"/>
          <w:szCs w:val="24"/>
        </w:rPr>
        <w:t xml:space="preserve">general conditions of the contract shall be provided by the </w:t>
      </w:r>
      <w:r w:rsidR="00673889">
        <w:rPr>
          <w:rFonts w:ascii="Times New Roman" w:hAnsi="Times New Roman" w:cs="Times New Roman"/>
          <w:sz w:val="24"/>
          <w:szCs w:val="24"/>
        </w:rPr>
        <w:lastRenderedPageBreak/>
        <w:t xml:space="preserve">contractor. </w:t>
      </w:r>
      <w:r w:rsidRPr="00B370B0">
        <w:rPr>
          <w:rFonts w:ascii="Times New Roman" w:hAnsi="Times New Roman" w:cs="Times New Roman"/>
          <w:sz w:val="24"/>
          <w:szCs w:val="24"/>
        </w:rPr>
        <w:t>RUMC shall not be bound to the terms of the contract draft but shall use such form as a basis of negotiating a final contract with the selected respondent</w:t>
      </w:r>
      <w:r w:rsidR="00B370B0">
        <w:rPr>
          <w:rFonts w:ascii="Times New Roman" w:hAnsi="Times New Roman" w:cs="Times New Roman"/>
          <w:sz w:val="24"/>
          <w:szCs w:val="24"/>
        </w:rPr>
        <w:t>.</w:t>
      </w:r>
    </w:p>
    <w:p w14:paraId="1EF03209" w14:textId="77777777" w:rsidR="00A12210" w:rsidRPr="00B370B0" w:rsidRDefault="00A12210" w:rsidP="00A12210">
      <w:pPr>
        <w:rPr>
          <w:rFonts w:ascii="Times New Roman" w:hAnsi="Times New Roman" w:cs="Times New Roman"/>
        </w:rPr>
      </w:pPr>
    </w:p>
    <w:p w14:paraId="7FBC4E6B" w14:textId="77777777" w:rsidR="00A12210" w:rsidRPr="00AE4150" w:rsidRDefault="00A12210" w:rsidP="00AE4150">
      <w:pPr>
        <w:pStyle w:val="Heading3"/>
        <w:rPr>
          <w:b/>
          <w:bCs/>
        </w:rPr>
      </w:pPr>
      <w:bookmarkStart w:id="3" w:name="_Toc60312209"/>
      <w:r w:rsidRPr="00AE4150">
        <w:rPr>
          <w:b/>
          <w:bCs/>
        </w:rPr>
        <w:t>Warranties</w:t>
      </w:r>
      <w:bookmarkEnd w:id="3"/>
    </w:p>
    <w:p w14:paraId="76196630" w14:textId="77777777" w:rsidR="00A12210" w:rsidRDefault="00A12210" w:rsidP="00A12210">
      <w:r>
        <w:t xml:space="preserve">The </w:t>
      </w:r>
      <w:r w:rsidR="00AE4150">
        <w:t>contractor</w:t>
      </w:r>
      <w:r>
        <w:t xml:space="preserve"> warrants and agrees that it:</w:t>
      </w:r>
    </w:p>
    <w:p w14:paraId="47724170" w14:textId="77777777" w:rsidR="00A12210" w:rsidRDefault="00A12210" w:rsidP="00AE4150">
      <w:pPr>
        <w:pStyle w:val="ListParagraph"/>
        <w:numPr>
          <w:ilvl w:val="0"/>
          <w:numId w:val="9"/>
        </w:numPr>
      </w:pPr>
      <w:r>
        <w:t>Is an independent contractor and that neither it nor any of its employees is or shall</w:t>
      </w:r>
      <w:r>
        <w:tab/>
        <w:t>be an agent, servant or employee of RUMC;</w:t>
      </w:r>
    </w:p>
    <w:p w14:paraId="0545453A" w14:textId="77777777" w:rsidR="00A12210" w:rsidRDefault="00A12210" w:rsidP="00AE4150">
      <w:pPr>
        <w:pStyle w:val="ListParagraph"/>
        <w:numPr>
          <w:ilvl w:val="0"/>
          <w:numId w:val="9"/>
        </w:numPr>
      </w:pPr>
      <w:r>
        <w:t>Shall defend, indemnify and holds harmless RUMC against any claims or</w:t>
      </w:r>
      <w:r>
        <w:tab/>
        <w:t>damages relating to its acts and omissions;</w:t>
      </w:r>
    </w:p>
    <w:p w14:paraId="4D7D65E3" w14:textId="77777777" w:rsidR="00A12210" w:rsidRDefault="00A12210" w:rsidP="00AE4150">
      <w:pPr>
        <w:pStyle w:val="ListParagraph"/>
        <w:numPr>
          <w:ilvl w:val="0"/>
          <w:numId w:val="9"/>
        </w:numPr>
      </w:pPr>
      <w:r>
        <w:t>Maintains insurance as specified in Appendix C with insurers licensed or</w:t>
      </w:r>
      <w:r>
        <w:tab/>
        <w:t>authorized to provide insurance and in good standing in the State of New York,</w:t>
      </w:r>
      <w:r w:rsidR="00AE4150">
        <w:t xml:space="preserve"> </w:t>
      </w:r>
      <w:r>
        <w:t>such policies to be in a form acceptable to, and include any conditions reasonably</w:t>
      </w:r>
      <w:r w:rsidR="00AE4150">
        <w:t xml:space="preserve"> </w:t>
      </w:r>
      <w:r>
        <w:t>required by RUMC, and naming RUMC as additional insureds;</w:t>
      </w:r>
    </w:p>
    <w:p w14:paraId="5EBA888F" w14:textId="77777777" w:rsidR="00A12210" w:rsidRDefault="00A12210" w:rsidP="00201CD9">
      <w:pPr>
        <w:pStyle w:val="ListParagraph"/>
        <w:numPr>
          <w:ilvl w:val="0"/>
          <w:numId w:val="9"/>
        </w:numPr>
      </w:pPr>
      <w:r>
        <w:t>Shall represent and warrant that neither it nor any of its directors, officers,</w:t>
      </w:r>
      <w:r>
        <w:tab/>
        <w:t>members, or employees has any interest, nor shall they acquire any interests,</w:t>
      </w:r>
      <w:r w:rsidR="00201CD9">
        <w:t xml:space="preserve"> </w:t>
      </w:r>
      <w:r>
        <w:t>directly or indirectly, which would conflict in any manner or degree with the</w:t>
      </w:r>
      <w:r w:rsidR="00201CD9">
        <w:t xml:space="preserve"> </w:t>
      </w:r>
      <w:r>
        <w:t>performance of the services as set forth in the contract.</w:t>
      </w:r>
    </w:p>
    <w:p w14:paraId="3515C0A6" w14:textId="77777777" w:rsidR="00A12210" w:rsidRDefault="00A12210" w:rsidP="00201CD9">
      <w:pPr>
        <w:pStyle w:val="ListParagraph"/>
        <w:numPr>
          <w:ilvl w:val="0"/>
          <w:numId w:val="9"/>
        </w:numPr>
      </w:pPr>
      <w:r>
        <w:t>Shall employ no person having such a conflict of interest in the performance of the services</w:t>
      </w:r>
    </w:p>
    <w:p w14:paraId="1E8C6CF5" w14:textId="77777777" w:rsidR="00201CD9" w:rsidRDefault="00201CD9" w:rsidP="00201CD9">
      <w:pPr>
        <w:pStyle w:val="ListParagraph"/>
      </w:pPr>
    </w:p>
    <w:p w14:paraId="0C3CC5E1" w14:textId="77777777" w:rsidR="00BF5CD9" w:rsidRPr="00996534" w:rsidRDefault="00BF5CD9" w:rsidP="00201CD9">
      <w:pPr>
        <w:pStyle w:val="ListParagraph"/>
        <w:spacing w:line="240" w:lineRule="auto"/>
        <w:ind w:left="630"/>
        <w:jc w:val="both"/>
        <w:rPr>
          <w:b/>
          <w:bCs/>
        </w:rPr>
      </w:pPr>
      <w:r w:rsidRPr="00996534">
        <w:rPr>
          <w:b/>
          <w:bCs/>
        </w:rPr>
        <w:t>Construction and close-out phases</w:t>
      </w:r>
    </w:p>
    <w:p w14:paraId="127FF82C" w14:textId="77777777" w:rsidR="00BF5CD9" w:rsidRDefault="00BF5CD9" w:rsidP="00BF5CD9">
      <w:pPr>
        <w:pStyle w:val="ListParagraph"/>
        <w:numPr>
          <w:ilvl w:val="2"/>
          <w:numId w:val="8"/>
        </w:numPr>
        <w:spacing w:line="240" w:lineRule="auto"/>
        <w:jc w:val="both"/>
      </w:pPr>
      <w:r>
        <w:t xml:space="preserve">Attend construction progress meetings </w:t>
      </w:r>
      <w:r w:rsidR="00996534">
        <w:t xml:space="preserve">on a weekly basis or </w:t>
      </w:r>
      <w:r>
        <w:t>as required</w:t>
      </w:r>
    </w:p>
    <w:p w14:paraId="526062A3" w14:textId="77777777" w:rsidR="00BF5CD9" w:rsidRDefault="00BF5CD9" w:rsidP="00BF5CD9">
      <w:pPr>
        <w:pStyle w:val="ListParagraph"/>
        <w:numPr>
          <w:ilvl w:val="2"/>
          <w:numId w:val="8"/>
        </w:numPr>
        <w:spacing w:line="240" w:lineRule="auto"/>
        <w:jc w:val="both"/>
      </w:pPr>
      <w:r>
        <w:t>Provide site observations</w:t>
      </w:r>
      <w:r w:rsidR="00996534">
        <w:t xml:space="preserve">, </w:t>
      </w:r>
      <w:r>
        <w:t>field reports</w:t>
      </w:r>
      <w:r w:rsidR="00996534">
        <w:t>, Prepare, revise and distribute meeting minutes to all attendees &amp; updated schedules</w:t>
      </w:r>
    </w:p>
    <w:p w14:paraId="56B4D8F6" w14:textId="77777777" w:rsidR="00BF5CD9" w:rsidRDefault="00BF5CD9" w:rsidP="00BF5CD9">
      <w:pPr>
        <w:pStyle w:val="ListParagraph"/>
        <w:numPr>
          <w:ilvl w:val="2"/>
          <w:numId w:val="8"/>
        </w:numPr>
        <w:spacing w:line="240" w:lineRule="auto"/>
        <w:jc w:val="both"/>
      </w:pPr>
      <w:r>
        <w:t>Provide close-out activities including as-built drawings, as required.</w:t>
      </w:r>
    </w:p>
    <w:p w14:paraId="72F435B9" w14:textId="77777777" w:rsidR="00921B30" w:rsidRDefault="00921B30" w:rsidP="00921B30">
      <w:pPr>
        <w:pStyle w:val="ListParagraph"/>
        <w:spacing w:line="240" w:lineRule="auto"/>
        <w:ind w:left="630"/>
        <w:jc w:val="both"/>
      </w:pPr>
      <w:r>
        <w:t xml:space="preserve">       </w:t>
      </w:r>
      <w:r w:rsidR="00BF5CD9">
        <w:t>Close all associated permits.</w:t>
      </w:r>
      <w:r>
        <w:t xml:space="preserve"> Including Permit close after the project is signed off.</w:t>
      </w:r>
    </w:p>
    <w:p w14:paraId="1DBDEAAD" w14:textId="18439214" w:rsidR="00921B30" w:rsidRDefault="00921B30" w:rsidP="00921B30">
      <w:pPr>
        <w:pStyle w:val="ListParagraph"/>
        <w:numPr>
          <w:ilvl w:val="2"/>
          <w:numId w:val="8"/>
        </w:numPr>
        <w:spacing w:line="240" w:lineRule="auto"/>
        <w:jc w:val="both"/>
      </w:pPr>
      <w:r>
        <w:t>Coordination and scheduling of Special Inspections as required by NYCBD and TR’s</w:t>
      </w:r>
      <w:r w:rsidR="00022897">
        <w:t xml:space="preserve"> – list to be developed by filing professional</w:t>
      </w:r>
      <w:r w:rsidR="008E6C8B">
        <w:t>.</w:t>
      </w:r>
    </w:p>
    <w:p w14:paraId="19E0BB0D" w14:textId="77777777" w:rsidR="00BF5CD9" w:rsidRDefault="00BF5CD9" w:rsidP="00921B30">
      <w:pPr>
        <w:pStyle w:val="ListParagraph"/>
        <w:spacing w:line="240" w:lineRule="auto"/>
        <w:ind w:left="1080"/>
        <w:jc w:val="both"/>
      </w:pPr>
    </w:p>
    <w:p w14:paraId="5D74B125" w14:textId="77777777" w:rsidR="00921B30" w:rsidRPr="00176DB4" w:rsidRDefault="00921B30" w:rsidP="00921B30">
      <w:pPr>
        <w:spacing w:line="240" w:lineRule="auto"/>
        <w:jc w:val="both"/>
      </w:pPr>
      <w:r>
        <w:t xml:space="preserve"> </w:t>
      </w:r>
    </w:p>
    <w:p w14:paraId="60BCC6F5" w14:textId="77777777" w:rsidR="00996534" w:rsidRDefault="00996534" w:rsidP="00996534">
      <w:pPr>
        <w:pStyle w:val="ListParagraph"/>
        <w:spacing w:line="240" w:lineRule="auto"/>
        <w:ind w:left="360"/>
        <w:jc w:val="both"/>
      </w:pPr>
    </w:p>
    <w:p w14:paraId="4529A222" w14:textId="77777777" w:rsidR="00A12210" w:rsidRPr="007D07AB" w:rsidRDefault="00A12210" w:rsidP="007D07AB">
      <w:pPr>
        <w:spacing w:line="240" w:lineRule="auto"/>
        <w:jc w:val="both"/>
      </w:pPr>
    </w:p>
    <w:p w14:paraId="693DD93A" w14:textId="77777777" w:rsidR="00056027" w:rsidRDefault="00056027" w:rsidP="00056027">
      <w:pPr>
        <w:keepNext/>
        <w:keepLines/>
        <w:spacing w:after="204" w:line="265" w:lineRule="auto"/>
        <w:ind w:left="24" w:hanging="10"/>
        <w:outlineLvl w:val="1"/>
        <w:rPr>
          <w:rFonts w:ascii="Times New Roman" w:eastAsia="Times New Roman" w:hAnsi="Times New Roman" w:cs="Times New Roman"/>
          <w:color w:val="000000"/>
          <w:sz w:val="28"/>
        </w:rPr>
      </w:pPr>
      <w:r w:rsidRPr="00056027">
        <w:rPr>
          <w:rFonts w:ascii="Times New Roman" w:eastAsia="Times New Roman" w:hAnsi="Times New Roman" w:cs="Times New Roman"/>
          <w:color w:val="000000"/>
          <w:sz w:val="28"/>
        </w:rPr>
        <w:lastRenderedPageBreak/>
        <w:t xml:space="preserve">1.6 </w:t>
      </w:r>
      <w:r w:rsidR="004F4FF9">
        <w:rPr>
          <w:rFonts w:ascii="Times New Roman" w:eastAsia="Times New Roman" w:hAnsi="Times New Roman" w:cs="Times New Roman"/>
          <w:color w:val="000000"/>
          <w:sz w:val="28"/>
        </w:rPr>
        <w:t>Insurance</w:t>
      </w:r>
    </w:p>
    <w:p w14:paraId="04C36EF9" w14:textId="77777777" w:rsidR="007D07AB" w:rsidRDefault="007D07AB" w:rsidP="00056027">
      <w:pPr>
        <w:keepNext/>
        <w:keepLines/>
        <w:spacing w:after="204" w:line="265" w:lineRule="auto"/>
        <w:ind w:left="24" w:hanging="10"/>
        <w:outlineLvl w:val="1"/>
        <w:rPr>
          <w:rFonts w:ascii="Times New Roman" w:eastAsia="Times New Roman" w:hAnsi="Times New Roman" w:cs="Times New Roman"/>
          <w:color w:val="000000"/>
          <w:sz w:val="24"/>
          <w:szCs w:val="24"/>
        </w:rPr>
      </w:pPr>
      <w:r w:rsidRPr="007D07AB">
        <w:rPr>
          <w:rFonts w:ascii="Times New Roman" w:eastAsia="Times New Roman" w:hAnsi="Times New Roman" w:cs="Times New Roman"/>
          <w:color w:val="000000"/>
          <w:sz w:val="24"/>
          <w:szCs w:val="24"/>
        </w:rPr>
        <w:t>The following is the minimum acceptable insurance:</w:t>
      </w:r>
    </w:p>
    <w:p w14:paraId="58850552" w14:textId="77777777" w:rsidR="007D07AB" w:rsidRDefault="007D07AB" w:rsidP="00056027">
      <w:pPr>
        <w:keepNext/>
        <w:keepLines/>
        <w:spacing w:after="204" w:line="265" w:lineRule="auto"/>
        <w:ind w:left="24" w:hanging="10"/>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Commercial General liability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$1,000,000 / $3,000,000</w:t>
      </w:r>
    </w:p>
    <w:p w14:paraId="022A03D8" w14:textId="77777777" w:rsidR="007D07AB" w:rsidRDefault="007D07AB" w:rsidP="00056027">
      <w:pPr>
        <w:keepNext/>
        <w:keepLines/>
        <w:spacing w:after="204" w:line="265" w:lineRule="auto"/>
        <w:ind w:left="24" w:hanging="10"/>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Auto</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$1,000,000 combined personal injury / property damage</w:t>
      </w:r>
    </w:p>
    <w:p w14:paraId="20E21BE9" w14:textId="77777777" w:rsidR="007D07AB" w:rsidRDefault="007D07AB" w:rsidP="00056027">
      <w:pPr>
        <w:keepNext/>
        <w:keepLines/>
        <w:spacing w:after="204" w:line="265" w:lineRule="auto"/>
        <w:ind w:left="24" w:hanging="10"/>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Workers Compensation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Statutory Limits</w:t>
      </w:r>
    </w:p>
    <w:p w14:paraId="1D557418" w14:textId="77777777" w:rsidR="007769A5" w:rsidRDefault="007769A5" w:rsidP="00056027">
      <w:pPr>
        <w:keepNext/>
        <w:keepLines/>
        <w:spacing w:after="204" w:line="265" w:lineRule="auto"/>
        <w:ind w:left="24" w:hanging="10"/>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Excess / Umbrella</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$5,000,000</w:t>
      </w:r>
    </w:p>
    <w:p w14:paraId="72537AE8" w14:textId="77777777" w:rsidR="009F4965" w:rsidRDefault="009F4965" w:rsidP="00056027">
      <w:pPr>
        <w:keepNext/>
        <w:keepLines/>
        <w:spacing w:after="204" w:line="265" w:lineRule="auto"/>
        <w:ind w:left="24" w:hanging="10"/>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Coverage is to be primary and non-contributory, and the contractor is to waive subrogation (RUMC will not waive).</w:t>
      </w:r>
    </w:p>
    <w:p w14:paraId="079F0D59" w14:textId="77777777" w:rsidR="009F4965" w:rsidRDefault="009F4965" w:rsidP="00056027">
      <w:pPr>
        <w:keepNext/>
        <w:keepLines/>
        <w:spacing w:after="204" w:line="265" w:lineRule="auto"/>
        <w:ind w:left="24" w:hanging="10"/>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Further, RUMC is to be named as an additional insured on the commercial general liability &amp; excess liability.</w:t>
      </w:r>
    </w:p>
    <w:p w14:paraId="7BCFB491" w14:textId="77777777" w:rsidR="007D07AB" w:rsidRPr="007D07AB" w:rsidRDefault="007D07AB" w:rsidP="00056027">
      <w:pPr>
        <w:keepNext/>
        <w:keepLines/>
        <w:spacing w:after="204" w:line="265" w:lineRule="auto"/>
        <w:ind w:left="24" w:hanging="10"/>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6A4F2971" w14:textId="77777777" w:rsidR="00056027" w:rsidRPr="007769A5" w:rsidRDefault="00056027" w:rsidP="00056027">
      <w:pPr>
        <w:spacing w:after="316" w:line="261" w:lineRule="auto"/>
        <w:ind w:left="4" w:firstLine="4"/>
        <w:jc w:val="both"/>
        <w:rPr>
          <w:rFonts w:ascii="Times New Roman" w:eastAsia="Times New Roman" w:hAnsi="Times New Roman" w:cs="Times New Roman"/>
          <w:b/>
          <w:bCs/>
          <w:color w:val="000000"/>
          <w:sz w:val="24"/>
        </w:rPr>
      </w:pPr>
      <w:bookmarkStart w:id="4" w:name="_Hlk135808351"/>
      <w:r w:rsidRPr="007769A5">
        <w:rPr>
          <w:rFonts w:ascii="Times New Roman" w:eastAsia="Times New Roman" w:hAnsi="Times New Roman" w:cs="Times New Roman"/>
          <w:b/>
          <w:bCs/>
          <w:color w:val="000000"/>
          <w:sz w:val="24"/>
        </w:rPr>
        <w:t>The vendor and its sub-contractors must register and pass muster with SYMPLR in order to be paid from hospital funds. This needs to be accomplished for the bid to be awarded.</w:t>
      </w:r>
    </w:p>
    <w:bookmarkEnd w:id="4"/>
    <w:p w14:paraId="79F5BD2C" w14:textId="77777777" w:rsidR="00056027" w:rsidRPr="00056027" w:rsidRDefault="00056027" w:rsidP="00056027">
      <w:pPr>
        <w:keepNext/>
        <w:keepLines/>
        <w:spacing w:after="552" w:line="265" w:lineRule="auto"/>
        <w:ind w:left="24" w:hanging="10"/>
        <w:outlineLvl w:val="1"/>
        <w:rPr>
          <w:rFonts w:ascii="Times New Roman" w:eastAsia="Times New Roman" w:hAnsi="Times New Roman" w:cs="Times New Roman"/>
          <w:color w:val="000000"/>
          <w:sz w:val="28"/>
        </w:rPr>
      </w:pPr>
      <w:r w:rsidRPr="00056027">
        <w:rPr>
          <w:rFonts w:ascii="Times New Roman" w:eastAsia="Times New Roman" w:hAnsi="Times New Roman" w:cs="Times New Roman"/>
          <w:color w:val="000000"/>
          <w:sz w:val="28"/>
        </w:rPr>
        <w:t>1.7 Sales tax</w:t>
      </w:r>
    </w:p>
    <w:p w14:paraId="63673B1E" w14:textId="77777777" w:rsidR="00056027" w:rsidRDefault="00056027" w:rsidP="007769A5">
      <w:pPr>
        <w:spacing w:after="3" w:line="261" w:lineRule="auto"/>
        <w:ind w:left="4" w:firstLine="4"/>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RUMC is exempt from state and local sales and use tax. SUCH TAX IS NOT TO BE INCLUDED IN</w:t>
      </w:r>
      <w:r w:rsidR="007769A5">
        <w:rPr>
          <w:rFonts w:ascii="Times New Roman" w:eastAsia="Times New Roman" w:hAnsi="Times New Roman" w:cs="Times New Roman"/>
          <w:color w:val="000000"/>
          <w:sz w:val="24"/>
        </w:rPr>
        <w:t xml:space="preserve"> </w:t>
      </w:r>
      <w:r w:rsidRPr="00056027">
        <w:rPr>
          <w:rFonts w:ascii="Times New Roman" w:eastAsia="Times New Roman" w:hAnsi="Times New Roman" w:cs="Times New Roman"/>
          <w:color w:val="000000"/>
          <w:sz w:val="24"/>
        </w:rPr>
        <w:t xml:space="preserve">PROPOSALS or in invoices submitted under the contract. RUMC will provide the selected respondent with an </w:t>
      </w:r>
      <w:r w:rsidRPr="00056027">
        <w:rPr>
          <w:rFonts w:ascii="Times New Roman" w:eastAsia="Times New Roman" w:hAnsi="Times New Roman" w:cs="Times New Roman"/>
          <w:noProof/>
          <w:color w:val="000000"/>
          <w:sz w:val="24"/>
        </w:rPr>
        <w:drawing>
          <wp:inline distT="0" distB="0" distL="0" distR="0" wp14:anchorId="6A14A0AE" wp14:editId="3465148B">
            <wp:extent cx="3049" cy="3048"/>
            <wp:effectExtent l="0" t="0" r="0" b="0"/>
            <wp:docPr id="6422" name="Picture 6422"/>
            <wp:cNvGraphicFramePr/>
            <a:graphic xmlns:a="http://schemas.openxmlformats.org/drawingml/2006/main">
              <a:graphicData uri="http://schemas.openxmlformats.org/drawingml/2006/picture">
                <pic:pic xmlns:pic="http://schemas.openxmlformats.org/drawingml/2006/picture">
                  <pic:nvPicPr>
                    <pic:cNvPr id="6422" name="Picture 6422"/>
                    <pic:cNvPicPr/>
                  </pic:nvPicPr>
                  <pic:blipFill>
                    <a:blip r:embed="rId18"/>
                    <a:stretch>
                      <a:fillRect/>
                    </a:stretch>
                  </pic:blipFill>
                  <pic:spPr>
                    <a:xfrm>
                      <a:off x="0" y="0"/>
                      <a:ext cx="3049" cy="3048"/>
                    </a:xfrm>
                    <a:prstGeom prst="rect">
                      <a:avLst/>
                    </a:prstGeom>
                  </pic:spPr>
                </pic:pic>
              </a:graphicData>
            </a:graphic>
          </wp:inline>
        </w:drawing>
      </w:r>
      <w:r w:rsidRPr="00056027">
        <w:rPr>
          <w:rFonts w:ascii="Times New Roman" w:eastAsia="Times New Roman" w:hAnsi="Times New Roman" w:cs="Times New Roman"/>
          <w:color w:val="000000"/>
          <w:sz w:val="24"/>
        </w:rPr>
        <w:t>appropriate sales and use tax exemption certificate.</w:t>
      </w:r>
    </w:p>
    <w:p w14:paraId="0A53CABD" w14:textId="77777777" w:rsidR="007769A5" w:rsidRPr="00056027" w:rsidRDefault="007769A5" w:rsidP="007769A5">
      <w:pPr>
        <w:spacing w:after="3" w:line="261" w:lineRule="auto"/>
        <w:ind w:left="4" w:firstLine="4"/>
        <w:jc w:val="both"/>
        <w:rPr>
          <w:rFonts w:ascii="Times New Roman" w:eastAsia="Times New Roman" w:hAnsi="Times New Roman" w:cs="Times New Roman"/>
          <w:color w:val="000000"/>
          <w:sz w:val="24"/>
        </w:rPr>
      </w:pPr>
    </w:p>
    <w:p w14:paraId="4B956A29" w14:textId="77777777" w:rsidR="00056027" w:rsidRPr="00056027" w:rsidRDefault="00056027" w:rsidP="00056027">
      <w:pPr>
        <w:keepNext/>
        <w:keepLines/>
        <w:spacing w:after="204" w:line="265" w:lineRule="auto"/>
        <w:ind w:left="24" w:hanging="10"/>
        <w:outlineLvl w:val="1"/>
        <w:rPr>
          <w:rFonts w:ascii="Times New Roman" w:eastAsia="Times New Roman" w:hAnsi="Times New Roman" w:cs="Times New Roman"/>
          <w:color w:val="000000"/>
          <w:sz w:val="28"/>
        </w:rPr>
      </w:pPr>
      <w:r w:rsidRPr="00056027">
        <w:rPr>
          <w:rFonts w:ascii="Times New Roman" w:eastAsia="Times New Roman" w:hAnsi="Times New Roman" w:cs="Times New Roman"/>
          <w:color w:val="000000"/>
          <w:sz w:val="28"/>
        </w:rPr>
        <w:t>1.8 Costs</w:t>
      </w:r>
    </w:p>
    <w:p w14:paraId="3E1674E5" w14:textId="77777777" w:rsidR="00056027" w:rsidRPr="00056027" w:rsidRDefault="00056027" w:rsidP="00056027">
      <w:pPr>
        <w:spacing w:after="591" w:line="261" w:lineRule="auto"/>
        <w:ind w:left="4" w:right="134" w:firstLine="4"/>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RUMC shall not be liable for any cost incurred by the respondent in the preparation of its proposal or for any work or services performed by the respondent prior to the execution and delivery of the contract. RUMC is not obligated to pay any costs, expenses, damages or losses incurred by any respondent at any time unless RUMC has expressly agreed to do so in writing.</w:t>
      </w:r>
      <w:r w:rsidRPr="00056027">
        <w:rPr>
          <w:rFonts w:ascii="Times New Roman" w:eastAsia="Times New Roman" w:hAnsi="Times New Roman" w:cs="Times New Roman"/>
          <w:noProof/>
          <w:color w:val="000000"/>
          <w:sz w:val="24"/>
        </w:rPr>
        <w:drawing>
          <wp:inline distT="0" distB="0" distL="0" distR="0" wp14:anchorId="24D1F077" wp14:editId="2502C226">
            <wp:extent cx="3048" cy="3049"/>
            <wp:effectExtent l="0" t="0" r="0" b="0"/>
            <wp:docPr id="8565" name="Picture 8565"/>
            <wp:cNvGraphicFramePr/>
            <a:graphic xmlns:a="http://schemas.openxmlformats.org/drawingml/2006/main">
              <a:graphicData uri="http://schemas.openxmlformats.org/drawingml/2006/picture">
                <pic:pic xmlns:pic="http://schemas.openxmlformats.org/drawingml/2006/picture">
                  <pic:nvPicPr>
                    <pic:cNvPr id="8565" name="Picture 8565"/>
                    <pic:cNvPicPr/>
                  </pic:nvPicPr>
                  <pic:blipFill>
                    <a:blip r:embed="rId19"/>
                    <a:stretch>
                      <a:fillRect/>
                    </a:stretch>
                  </pic:blipFill>
                  <pic:spPr>
                    <a:xfrm>
                      <a:off x="0" y="0"/>
                      <a:ext cx="3048" cy="3049"/>
                    </a:xfrm>
                    <a:prstGeom prst="rect">
                      <a:avLst/>
                    </a:prstGeom>
                  </pic:spPr>
                </pic:pic>
              </a:graphicData>
            </a:graphic>
          </wp:inline>
        </w:drawing>
      </w:r>
    </w:p>
    <w:p w14:paraId="7E8F5266" w14:textId="77777777" w:rsidR="00056027" w:rsidRPr="00056027" w:rsidRDefault="00056027" w:rsidP="00056027">
      <w:pPr>
        <w:keepNext/>
        <w:keepLines/>
        <w:spacing w:after="251" w:line="265" w:lineRule="auto"/>
        <w:ind w:left="24" w:hanging="10"/>
        <w:outlineLvl w:val="1"/>
        <w:rPr>
          <w:rFonts w:ascii="Times New Roman" w:eastAsia="Times New Roman" w:hAnsi="Times New Roman" w:cs="Times New Roman"/>
          <w:color w:val="000000"/>
          <w:sz w:val="28"/>
        </w:rPr>
      </w:pPr>
      <w:r w:rsidRPr="00056027">
        <w:rPr>
          <w:rFonts w:ascii="Times New Roman" w:eastAsia="Times New Roman" w:hAnsi="Times New Roman" w:cs="Times New Roman"/>
          <w:color w:val="000000"/>
          <w:sz w:val="28"/>
        </w:rPr>
        <w:t>1.9 Construction enclosures</w:t>
      </w:r>
    </w:p>
    <w:p w14:paraId="5B5911C2" w14:textId="4781F7CD" w:rsidR="00056027" w:rsidRPr="00056027" w:rsidRDefault="00056027" w:rsidP="00056027">
      <w:pPr>
        <w:numPr>
          <w:ilvl w:val="0"/>
          <w:numId w:val="1"/>
        </w:numPr>
        <w:spacing w:after="37" w:line="261" w:lineRule="auto"/>
        <w:ind w:hanging="355"/>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 xml:space="preserve">Provide temporary </w:t>
      </w:r>
      <w:r w:rsidR="007A1763">
        <w:rPr>
          <w:rFonts w:ascii="Times New Roman" w:eastAsia="Times New Roman" w:hAnsi="Times New Roman" w:cs="Times New Roman"/>
          <w:color w:val="000000"/>
          <w:sz w:val="24"/>
        </w:rPr>
        <w:t xml:space="preserve">plywood partitions </w:t>
      </w:r>
      <w:r w:rsidRPr="00056027">
        <w:rPr>
          <w:rFonts w:ascii="Times New Roman" w:eastAsia="Times New Roman" w:hAnsi="Times New Roman" w:cs="Times New Roman"/>
          <w:color w:val="000000"/>
          <w:sz w:val="24"/>
        </w:rPr>
        <w:t xml:space="preserve">to separate work areas from </w:t>
      </w:r>
      <w:r w:rsidR="007A1763">
        <w:rPr>
          <w:rFonts w:ascii="Times New Roman" w:eastAsia="Times New Roman" w:hAnsi="Times New Roman" w:cs="Times New Roman"/>
          <w:color w:val="000000"/>
          <w:sz w:val="24"/>
        </w:rPr>
        <w:t>pedestrian</w:t>
      </w:r>
      <w:r w:rsidRPr="00056027">
        <w:rPr>
          <w:rFonts w:ascii="Times New Roman" w:eastAsia="Times New Roman" w:hAnsi="Times New Roman" w:cs="Times New Roman"/>
          <w:color w:val="000000"/>
          <w:sz w:val="24"/>
        </w:rPr>
        <w:t xml:space="preserve"> areas</w:t>
      </w:r>
      <w:r w:rsidR="007A1763">
        <w:rPr>
          <w:rFonts w:ascii="Times New Roman" w:eastAsia="Times New Roman" w:hAnsi="Times New Roman" w:cs="Times New Roman"/>
          <w:color w:val="000000"/>
          <w:sz w:val="24"/>
        </w:rPr>
        <w:t xml:space="preserve"> and walkways</w:t>
      </w:r>
      <w:r w:rsidRPr="00056027">
        <w:rPr>
          <w:rFonts w:ascii="Times New Roman" w:eastAsia="Times New Roman" w:hAnsi="Times New Roman" w:cs="Times New Roman"/>
          <w:color w:val="000000"/>
          <w:sz w:val="24"/>
        </w:rPr>
        <w:t>,</w:t>
      </w:r>
      <w:r w:rsidR="008E6C8B">
        <w:rPr>
          <w:rFonts w:ascii="Times New Roman" w:eastAsia="Times New Roman" w:hAnsi="Times New Roman" w:cs="Times New Roman"/>
          <w:color w:val="000000"/>
          <w:sz w:val="24"/>
        </w:rPr>
        <w:t xml:space="preserve"> </w:t>
      </w:r>
      <w:r w:rsidR="007A1763">
        <w:rPr>
          <w:rFonts w:ascii="Times New Roman" w:eastAsia="Times New Roman" w:hAnsi="Times New Roman" w:cs="Times New Roman"/>
          <w:color w:val="000000"/>
          <w:sz w:val="24"/>
        </w:rPr>
        <w:t xml:space="preserve">such as Victory blvd, Clove road and all parking areas.  </w:t>
      </w:r>
    </w:p>
    <w:p w14:paraId="030B1F50" w14:textId="77777777" w:rsidR="00056027" w:rsidRPr="00056027" w:rsidRDefault="00056027" w:rsidP="008E6C8B">
      <w:pPr>
        <w:spacing w:after="42" w:line="261" w:lineRule="auto"/>
        <w:ind w:left="1459"/>
        <w:jc w:val="both"/>
        <w:rPr>
          <w:rFonts w:ascii="Times New Roman" w:eastAsia="Times New Roman" w:hAnsi="Times New Roman" w:cs="Times New Roman"/>
          <w:color w:val="000000"/>
          <w:sz w:val="24"/>
        </w:rPr>
      </w:pPr>
    </w:p>
    <w:p w14:paraId="5CBCFFC0" w14:textId="31AED292" w:rsidR="00314FB7" w:rsidRPr="00314FB7" w:rsidRDefault="00056027" w:rsidP="00314FB7">
      <w:pPr>
        <w:numPr>
          <w:ilvl w:val="0"/>
          <w:numId w:val="1"/>
        </w:numPr>
        <w:spacing w:after="44" w:line="261" w:lineRule="auto"/>
        <w:ind w:hanging="355"/>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 xml:space="preserve">Provide </w:t>
      </w:r>
      <w:r w:rsidR="007A1763">
        <w:rPr>
          <w:rFonts w:ascii="Times New Roman" w:eastAsia="Times New Roman" w:hAnsi="Times New Roman" w:cs="Times New Roman"/>
          <w:color w:val="000000"/>
          <w:sz w:val="24"/>
        </w:rPr>
        <w:t>hay bales or silt fences around temp construction barrier to control soil and silt runoff into existing catch basins. Protection plan is required to be shown.</w:t>
      </w:r>
      <w:r w:rsidR="00022897">
        <w:rPr>
          <w:rFonts w:ascii="Times New Roman" w:eastAsia="Times New Roman" w:hAnsi="Times New Roman" w:cs="Times New Roman"/>
          <w:color w:val="000000"/>
          <w:sz w:val="24"/>
        </w:rPr>
        <w:t xml:space="preserve"> Provide soil and silt runoff control at all catch basins in the parking area.</w:t>
      </w:r>
    </w:p>
    <w:p w14:paraId="59AC51BA" w14:textId="7A1AFDDF" w:rsidR="00056027" w:rsidRDefault="00056027" w:rsidP="00056027">
      <w:pPr>
        <w:numPr>
          <w:ilvl w:val="0"/>
          <w:numId w:val="1"/>
        </w:numPr>
        <w:spacing w:after="44" w:line="261" w:lineRule="auto"/>
        <w:ind w:hanging="355"/>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 xml:space="preserve">Provide </w:t>
      </w:r>
      <w:r w:rsidR="000C4F7E">
        <w:rPr>
          <w:rFonts w:ascii="Times New Roman" w:eastAsia="Times New Roman" w:hAnsi="Times New Roman" w:cs="Times New Roman"/>
          <w:color w:val="000000"/>
          <w:sz w:val="24"/>
        </w:rPr>
        <w:t>rain water protection for all exposed earth &amp; backfill</w:t>
      </w:r>
      <w:r w:rsidR="004D18B5">
        <w:rPr>
          <w:rFonts w:ascii="Times New Roman" w:eastAsia="Times New Roman" w:hAnsi="Times New Roman" w:cs="Times New Roman"/>
          <w:color w:val="000000"/>
          <w:sz w:val="24"/>
        </w:rPr>
        <w:t xml:space="preserve"> at all times</w:t>
      </w:r>
      <w:r w:rsidR="000C4F7E">
        <w:rPr>
          <w:rFonts w:ascii="Times New Roman" w:eastAsia="Times New Roman" w:hAnsi="Times New Roman" w:cs="Times New Roman"/>
          <w:color w:val="000000"/>
          <w:sz w:val="24"/>
        </w:rPr>
        <w:t>.</w:t>
      </w:r>
    </w:p>
    <w:p w14:paraId="31BDACDD" w14:textId="5AD0E2E2" w:rsidR="000C4F7E" w:rsidRPr="00056027" w:rsidRDefault="000C4F7E" w:rsidP="00056027">
      <w:pPr>
        <w:numPr>
          <w:ilvl w:val="0"/>
          <w:numId w:val="1"/>
        </w:numPr>
        <w:spacing w:after="44" w:line="261" w:lineRule="auto"/>
        <w:ind w:hanging="35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Provide protection walkways and barricades as required for pedestrian walkways.</w:t>
      </w:r>
    </w:p>
    <w:p w14:paraId="13E956A5" w14:textId="69C9430F" w:rsidR="00056027" w:rsidRPr="00056027" w:rsidRDefault="000C4F7E" w:rsidP="000C4F7E">
      <w:pPr>
        <w:spacing w:after="41" w:line="261" w:lineRule="auto"/>
        <w:ind w:left="145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79ADC5F0" w14:textId="77777777" w:rsidR="00056027" w:rsidRPr="00056027" w:rsidRDefault="00056027" w:rsidP="00056027">
      <w:pPr>
        <w:keepNext/>
        <w:keepLines/>
        <w:spacing w:after="250"/>
        <w:ind w:left="754" w:hanging="10"/>
        <w:outlineLvl w:val="2"/>
        <w:rPr>
          <w:rFonts w:ascii="Times New Roman" w:eastAsia="Times New Roman" w:hAnsi="Times New Roman" w:cs="Times New Roman"/>
          <w:color w:val="000000"/>
          <w:sz w:val="26"/>
        </w:rPr>
      </w:pPr>
      <w:r w:rsidRPr="00056027">
        <w:rPr>
          <w:rFonts w:ascii="Times New Roman" w:eastAsia="Times New Roman" w:hAnsi="Times New Roman" w:cs="Times New Roman"/>
          <w:color w:val="000000"/>
          <w:sz w:val="26"/>
        </w:rPr>
        <w:t>1.10 Security</w:t>
      </w:r>
    </w:p>
    <w:p w14:paraId="1A8F8BC4" w14:textId="77777777" w:rsidR="00056027" w:rsidRPr="00056027" w:rsidRDefault="00056027" w:rsidP="00056027">
      <w:pPr>
        <w:spacing w:after="37" w:line="261" w:lineRule="auto"/>
        <w:ind w:left="1104" w:firstLine="4"/>
        <w:jc w:val="both"/>
        <w:rPr>
          <w:rFonts w:ascii="Times New Roman" w:eastAsia="Times New Roman" w:hAnsi="Times New Roman" w:cs="Times New Roman"/>
          <w:color w:val="000000"/>
          <w:sz w:val="24"/>
        </w:rPr>
      </w:pPr>
      <w:r w:rsidRPr="00056027">
        <w:rPr>
          <w:rFonts w:ascii="Times New Roman" w:eastAsia="Times New Roman" w:hAnsi="Times New Roman" w:cs="Times New Roman"/>
          <w:noProof/>
          <w:color w:val="000000"/>
          <w:sz w:val="24"/>
        </w:rPr>
        <w:drawing>
          <wp:inline distT="0" distB="0" distL="0" distR="0" wp14:anchorId="312738AD" wp14:editId="48B60596">
            <wp:extent cx="213360" cy="73173"/>
            <wp:effectExtent l="0" t="0" r="0" b="0"/>
            <wp:docPr id="19052" name="Picture 19052"/>
            <wp:cNvGraphicFramePr/>
            <a:graphic xmlns:a="http://schemas.openxmlformats.org/drawingml/2006/main">
              <a:graphicData uri="http://schemas.openxmlformats.org/drawingml/2006/picture">
                <pic:pic xmlns:pic="http://schemas.openxmlformats.org/drawingml/2006/picture">
                  <pic:nvPicPr>
                    <pic:cNvPr id="19052" name="Picture 19052"/>
                    <pic:cNvPicPr/>
                  </pic:nvPicPr>
                  <pic:blipFill>
                    <a:blip r:embed="rId20"/>
                    <a:stretch>
                      <a:fillRect/>
                    </a:stretch>
                  </pic:blipFill>
                  <pic:spPr>
                    <a:xfrm>
                      <a:off x="0" y="0"/>
                      <a:ext cx="213360" cy="73173"/>
                    </a:xfrm>
                    <a:prstGeom prst="rect">
                      <a:avLst/>
                    </a:prstGeom>
                  </pic:spPr>
                </pic:pic>
              </a:graphicData>
            </a:graphic>
          </wp:inline>
        </w:drawing>
      </w:r>
      <w:r w:rsidRPr="00056027">
        <w:rPr>
          <w:rFonts w:ascii="Times New Roman" w:eastAsia="Times New Roman" w:hAnsi="Times New Roman" w:cs="Times New Roman"/>
          <w:color w:val="000000"/>
          <w:sz w:val="24"/>
        </w:rPr>
        <w:t>All work areas must comply with RUMC Security protocols.</w:t>
      </w:r>
      <w:r w:rsidRPr="00056027">
        <w:rPr>
          <w:rFonts w:ascii="Times New Roman" w:eastAsia="Times New Roman" w:hAnsi="Times New Roman" w:cs="Times New Roman"/>
          <w:noProof/>
          <w:color w:val="000000"/>
          <w:sz w:val="24"/>
        </w:rPr>
        <w:drawing>
          <wp:inline distT="0" distB="0" distL="0" distR="0" wp14:anchorId="0A0122F0" wp14:editId="68A603B0">
            <wp:extent cx="3048" cy="3049"/>
            <wp:effectExtent l="0" t="0" r="0" b="0"/>
            <wp:docPr id="8576" name="Picture 8576"/>
            <wp:cNvGraphicFramePr/>
            <a:graphic xmlns:a="http://schemas.openxmlformats.org/drawingml/2006/main">
              <a:graphicData uri="http://schemas.openxmlformats.org/drawingml/2006/picture">
                <pic:pic xmlns:pic="http://schemas.openxmlformats.org/drawingml/2006/picture">
                  <pic:nvPicPr>
                    <pic:cNvPr id="8576" name="Picture 8576"/>
                    <pic:cNvPicPr/>
                  </pic:nvPicPr>
                  <pic:blipFill>
                    <a:blip r:embed="rId21"/>
                    <a:stretch>
                      <a:fillRect/>
                    </a:stretch>
                  </pic:blipFill>
                  <pic:spPr>
                    <a:xfrm>
                      <a:off x="0" y="0"/>
                      <a:ext cx="3048" cy="3049"/>
                    </a:xfrm>
                    <a:prstGeom prst="rect">
                      <a:avLst/>
                    </a:prstGeom>
                  </pic:spPr>
                </pic:pic>
              </a:graphicData>
            </a:graphic>
          </wp:inline>
        </w:drawing>
      </w:r>
    </w:p>
    <w:p w14:paraId="0FF1902F" w14:textId="7F2B41C2" w:rsidR="00056027" w:rsidRPr="00056027" w:rsidRDefault="00056027" w:rsidP="00056027">
      <w:pPr>
        <w:spacing w:after="306" w:line="261" w:lineRule="auto"/>
        <w:ind w:left="1104" w:firstLine="4"/>
        <w:jc w:val="both"/>
        <w:rPr>
          <w:rFonts w:ascii="Times New Roman" w:eastAsia="Times New Roman" w:hAnsi="Times New Roman" w:cs="Times New Roman"/>
          <w:color w:val="000000"/>
          <w:sz w:val="24"/>
        </w:rPr>
      </w:pPr>
      <w:r w:rsidRPr="00056027">
        <w:rPr>
          <w:rFonts w:ascii="Times New Roman" w:eastAsia="Times New Roman" w:hAnsi="Times New Roman" w:cs="Times New Roman"/>
          <w:noProof/>
          <w:color w:val="000000"/>
          <w:sz w:val="24"/>
        </w:rPr>
        <w:drawing>
          <wp:inline distT="0" distB="0" distL="0" distR="0" wp14:anchorId="43E8611C" wp14:editId="44E257C6">
            <wp:extent cx="54864" cy="54879"/>
            <wp:effectExtent l="0" t="0" r="0" b="0"/>
            <wp:docPr id="8577" name="Picture 8577"/>
            <wp:cNvGraphicFramePr/>
            <a:graphic xmlns:a="http://schemas.openxmlformats.org/drawingml/2006/main">
              <a:graphicData uri="http://schemas.openxmlformats.org/drawingml/2006/picture">
                <pic:pic xmlns:pic="http://schemas.openxmlformats.org/drawingml/2006/picture">
                  <pic:nvPicPr>
                    <pic:cNvPr id="8577" name="Picture 8577"/>
                    <pic:cNvPicPr/>
                  </pic:nvPicPr>
                  <pic:blipFill>
                    <a:blip r:embed="rId22"/>
                    <a:stretch>
                      <a:fillRect/>
                    </a:stretch>
                  </pic:blipFill>
                  <pic:spPr>
                    <a:xfrm>
                      <a:off x="0" y="0"/>
                      <a:ext cx="54864" cy="54879"/>
                    </a:xfrm>
                    <a:prstGeom prst="rect">
                      <a:avLst/>
                    </a:prstGeom>
                  </pic:spPr>
                </pic:pic>
              </a:graphicData>
            </a:graphic>
          </wp:inline>
        </w:drawing>
      </w:r>
      <w:r w:rsidRPr="00056027">
        <w:rPr>
          <w:rFonts w:ascii="Times New Roman" w:eastAsia="Times New Roman" w:hAnsi="Times New Roman" w:cs="Times New Roman"/>
          <w:color w:val="000000"/>
          <w:sz w:val="24"/>
        </w:rPr>
        <w:t xml:space="preserve"> </w:t>
      </w:r>
      <w:r w:rsidR="007769A5">
        <w:rPr>
          <w:rFonts w:ascii="Times New Roman" w:eastAsia="Times New Roman" w:hAnsi="Times New Roman" w:cs="Times New Roman"/>
          <w:color w:val="000000"/>
          <w:sz w:val="24"/>
        </w:rPr>
        <w:t xml:space="preserve">  </w:t>
      </w:r>
      <w:r w:rsidR="007769A5">
        <w:rPr>
          <w:rFonts w:ascii="Times New Roman" w:eastAsia="Times New Roman" w:hAnsi="Times New Roman" w:cs="Times New Roman"/>
          <w:color w:val="000000"/>
          <w:sz w:val="24"/>
        </w:rPr>
        <w:tab/>
      </w:r>
      <w:r w:rsidRPr="00056027">
        <w:rPr>
          <w:rFonts w:ascii="Times New Roman" w:eastAsia="Times New Roman" w:hAnsi="Times New Roman" w:cs="Times New Roman"/>
          <w:color w:val="000000"/>
          <w:sz w:val="24"/>
        </w:rPr>
        <w:t xml:space="preserve">Access in and out of all designated work areas must be coordinated </w:t>
      </w:r>
      <w:r w:rsidR="000C4F7E" w:rsidRPr="00056027">
        <w:rPr>
          <w:rFonts w:ascii="Times New Roman" w:eastAsia="Times New Roman" w:hAnsi="Times New Roman" w:cs="Times New Roman"/>
          <w:color w:val="000000"/>
          <w:sz w:val="24"/>
        </w:rPr>
        <w:t xml:space="preserve">with </w:t>
      </w:r>
      <w:r w:rsidR="000C4F7E">
        <w:rPr>
          <w:rFonts w:ascii="Times New Roman" w:eastAsia="Times New Roman" w:hAnsi="Times New Roman" w:cs="Times New Roman"/>
          <w:color w:val="000000"/>
          <w:sz w:val="24"/>
        </w:rPr>
        <w:t>the</w:t>
      </w:r>
      <w:r w:rsidR="00A77DFB">
        <w:rPr>
          <w:rFonts w:ascii="Times New Roman" w:eastAsia="Times New Roman" w:hAnsi="Times New Roman" w:cs="Times New Roman"/>
          <w:color w:val="000000"/>
          <w:sz w:val="24"/>
        </w:rPr>
        <w:t xml:space="preserve">   </w:t>
      </w:r>
      <w:r w:rsidRPr="00056027">
        <w:rPr>
          <w:rFonts w:ascii="Times New Roman" w:eastAsia="Times New Roman" w:hAnsi="Times New Roman" w:cs="Times New Roman"/>
          <w:color w:val="000000"/>
          <w:sz w:val="24"/>
        </w:rPr>
        <w:t>Facilities Department.</w:t>
      </w:r>
    </w:p>
    <w:p w14:paraId="41351478" w14:textId="77777777" w:rsidR="00056027" w:rsidRPr="00056027" w:rsidRDefault="00056027" w:rsidP="00056027">
      <w:pPr>
        <w:keepNext/>
        <w:keepLines/>
        <w:spacing w:after="274"/>
        <w:ind w:left="384" w:hanging="10"/>
        <w:outlineLvl w:val="2"/>
        <w:rPr>
          <w:rFonts w:ascii="Times New Roman" w:eastAsia="Times New Roman" w:hAnsi="Times New Roman" w:cs="Times New Roman"/>
          <w:color w:val="000000"/>
          <w:sz w:val="26"/>
        </w:rPr>
      </w:pPr>
      <w:r w:rsidRPr="00056027">
        <w:rPr>
          <w:rFonts w:ascii="Times New Roman" w:eastAsia="Times New Roman" w:hAnsi="Times New Roman" w:cs="Times New Roman"/>
          <w:color w:val="000000"/>
          <w:sz w:val="26"/>
        </w:rPr>
        <w:t>1.11 Infection Control</w:t>
      </w:r>
    </w:p>
    <w:p w14:paraId="2C5F1EAE" w14:textId="77777777" w:rsidR="00056027" w:rsidRPr="00056027" w:rsidRDefault="00056027" w:rsidP="00056027">
      <w:pPr>
        <w:numPr>
          <w:ilvl w:val="0"/>
          <w:numId w:val="2"/>
        </w:numPr>
        <w:spacing w:after="3" w:line="261" w:lineRule="auto"/>
        <w:ind w:hanging="350"/>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Richmond University Medical Center — Infection Control Risk Assessment — Matrix of Precautions for Construction &amp; Renovation will be provided.</w:t>
      </w:r>
    </w:p>
    <w:p w14:paraId="5828BFF1" w14:textId="77777777" w:rsidR="00056027" w:rsidRPr="00056027" w:rsidRDefault="00056027" w:rsidP="00056027">
      <w:pPr>
        <w:numPr>
          <w:ilvl w:val="0"/>
          <w:numId w:val="2"/>
        </w:numPr>
        <w:spacing w:after="296" w:line="261" w:lineRule="auto"/>
        <w:ind w:hanging="350"/>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All work areas must comply with RUMC Infection Control protocols.</w:t>
      </w:r>
    </w:p>
    <w:p w14:paraId="2E586C60" w14:textId="77777777" w:rsidR="00056027" w:rsidRPr="00056027" w:rsidRDefault="00056027" w:rsidP="00056027">
      <w:pPr>
        <w:keepNext/>
        <w:keepLines/>
        <w:spacing w:after="274"/>
        <w:ind w:left="384" w:hanging="10"/>
        <w:outlineLvl w:val="2"/>
        <w:rPr>
          <w:rFonts w:ascii="Times New Roman" w:eastAsia="Times New Roman" w:hAnsi="Times New Roman" w:cs="Times New Roman"/>
          <w:color w:val="000000"/>
          <w:sz w:val="26"/>
        </w:rPr>
      </w:pPr>
      <w:r w:rsidRPr="00056027">
        <w:rPr>
          <w:rFonts w:ascii="Times New Roman" w:eastAsia="Times New Roman" w:hAnsi="Times New Roman" w:cs="Times New Roman"/>
          <w:color w:val="000000"/>
          <w:sz w:val="26"/>
        </w:rPr>
        <w:t>1.12 Life Safety</w:t>
      </w:r>
    </w:p>
    <w:p w14:paraId="114260F7" w14:textId="77777777" w:rsidR="007769A5" w:rsidRPr="007769A5" w:rsidRDefault="00056027" w:rsidP="007769A5">
      <w:pPr>
        <w:pStyle w:val="ListParagraph"/>
        <w:numPr>
          <w:ilvl w:val="0"/>
          <w:numId w:val="10"/>
        </w:numPr>
        <w:spacing w:after="280" w:line="261" w:lineRule="auto"/>
        <w:jc w:val="both"/>
        <w:rPr>
          <w:rFonts w:eastAsia="Times New Roman" w:cs="Times New Roman"/>
          <w:color w:val="000000"/>
        </w:rPr>
      </w:pPr>
      <w:r w:rsidRPr="007769A5">
        <w:rPr>
          <w:rFonts w:eastAsia="Times New Roman" w:cs="Times New Roman"/>
          <w:color w:val="000000"/>
        </w:rPr>
        <w:t xml:space="preserve">Richmond University Medical Center - Interim Life Safety Measures Safety Manual will be provided. </w:t>
      </w:r>
    </w:p>
    <w:p w14:paraId="3A8E9F26" w14:textId="77777777" w:rsidR="00056027" w:rsidRPr="007769A5" w:rsidRDefault="007769A5" w:rsidP="007769A5">
      <w:pPr>
        <w:pStyle w:val="ListParagraph"/>
        <w:numPr>
          <w:ilvl w:val="0"/>
          <w:numId w:val="10"/>
        </w:numPr>
        <w:spacing w:after="280" w:line="261" w:lineRule="auto"/>
        <w:jc w:val="both"/>
        <w:rPr>
          <w:rFonts w:eastAsia="Times New Roman" w:cs="Times New Roman"/>
          <w:color w:val="000000"/>
        </w:rPr>
      </w:pPr>
      <w:r>
        <w:rPr>
          <w:noProof/>
        </w:rPr>
        <w:t>All</w:t>
      </w:r>
      <w:r w:rsidR="00056027" w:rsidRPr="007769A5">
        <w:rPr>
          <w:rFonts w:eastAsia="Times New Roman" w:cs="Times New Roman"/>
          <w:color w:val="000000"/>
        </w:rPr>
        <w:t xml:space="preserve"> work areas must comply with RUMC Life Safety protocols.</w:t>
      </w:r>
    </w:p>
    <w:p w14:paraId="0C7C5038" w14:textId="77777777" w:rsidR="00056027" w:rsidRPr="00056027" w:rsidRDefault="00056027" w:rsidP="00056027">
      <w:pPr>
        <w:keepNext/>
        <w:keepLines/>
        <w:spacing w:after="274"/>
        <w:ind w:left="384" w:hanging="10"/>
        <w:outlineLvl w:val="2"/>
        <w:rPr>
          <w:rFonts w:ascii="Times New Roman" w:eastAsia="Times New Roman" w:hAnsi="Times New Roman" w:cs="Times New Roman"/>
          <w:color w:val="000000"/>
          <w:sz w:val="26"/>
        </w:rPr>
      </w:pPr>
      <w:r w:rsidRPr="00056027">
        <w:rPr>
          <w:rFonts w:ascii="Times New Roman" w:eastAsia="Times New Roman" w:hAnsi="Times New Roman" w:cs="Times New Roman"/>
          <w:noProof/>
          <w:color w:val="000000"/>
          <w:sz w:val="26"/>
        </w:rPr>
        <w:drawing>
          <wp:inline distT="0" distB="0" distL="0" distR="0" wp14:anchorId="6A333D59" wp14:editId="4AC5780B">
            <wp:extent cx="3048" cy="3048"/>
            <wp:effectExtent l="0" t="0" r="0" b="0"/>
            <wp:docPr id="8582" name="Picture 8582"/>
            <wp:cNvGraphicFramePr/>
            <a:graphic xmlns:a="http://schemas.openxmlformats.org/drawingml/2006/main">
              <a:graphicData uri="http://schemas.openxmlformats.org/drawingml/2006/picture">
                <pic:pic xmlns:pic="http://schemas.openxmlformats.org/drawingml/2006/picture">
                  <pic:nvPicPr>
                    <pic:cNvPr id="8582" name="Picture 8582"/>
                    <pic:cNvPicPr/>
                  </pic:nvPicPr>
                  <pic:blipFill>
                    <a:blip r:embed="rId23"/>
                    <a:stretch>
                      <a:fillRect/>
                    </a:stretch>
                  </pic:blipFill>
                  <pic:spPr>
                    <a:xfrm>
                      <a:off x="0" y="0"/>
                      <a:ext cx="3048" cy="3048"/>
                    </a:xfrm>
                    <a:prstGeom prst="rect">
                      <a:avLst/>
                    </a:prstGeom>
                  </pic:spPr>
                </pic:pic>
              </a:graphicData>
            </a:graphic>
          </wp:inline>
        </w:drawing>
      </w:r>
      <w:r w:rsidRPr="00056027">
        <w:rPr>
          <w:rFonts w:ascii="Times New Roman" w:eastAsia="Times New Roman" w:hAnsi="Times New Roman" w:cs="Times New Roman"/>
          <w:color w:val="000000"/>
          <w:sz w:val="26"/>
        </w:rPr>
        <w:t>1.13 Vehicular Acc</w:t>
      </w:r>
      <w:r w:rsidR="007769A5">
        <w:rPr>
          <w:rFonts w:ascii="Times New Roman" w:eastAsia="Times New Roman" w:hAnsi="Times New Roman" w:cs="Times New Roman"/>
          <w:color w:val="000000"/>
          <w:sz w:val="26"/>
        </w:rPr>
        <w:t>e</w:t>
      </w:r>
      <w:r w:rsidRPr="00056027">
        <w:rPr>
          <w:rFonts w:ascii="Times New Roman" w:eastAsia="Times New Roman" w:hAnsi="Times New Roman" w:cs="Times New Roman"/>
          <w:color w:val="000000"/>
          <w:sz w:val="26"/>
        </w:rPr>
        <w:t>ss and Parking</w:t>
      </w:r>
    </w:p>
    <w:p w14:paraId="181E3EE6" w14:textId="77777777" w:rsidR="00056027" w:rsidRPr="00056027" w:rsidRDefault="00056027" w:rsidP="00056027">
      <w:pPr>
        <w:numPr>
          <w:ilvl w:val="0"/>
          <w:numId w:val="3"/>
        </w:numPr>
        <w:spacing w:after="37" w:line="261" w:lineRule="auto"/>
        <w:ind w:hanging="360"/>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Comply with regulations relating to use of streets and sidewalks, access to emergency facilities, and access for emergency vehicles</w:t>
      </w:r>
    </w:p>
    <w:p w14:paraId="5B5FCD21" w14:textId="24CCD727" w:rsidR="00056027" w:rsidRPr="00056027" w:rsidRDefault="00056027" w:rsidP="008E6C8B">
      <w:pPr>
        <w:numPr>
          <w:ilvl w:val="0"/>
          <w:numId w:val="3"/>
        </w:numPr>
        <w:spacing w:after="40" w:line="261" w:lineRule="auto"/>
        <w:ind w:hanging="360"/>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 xml:space="preserve">Coordinate access and haul routes with </w:t>
      </w:r>
      <w:r w:rsidR="008E6C8B">
        <w:rPr>
          <w:rFonts w:ascii="Times New Roman" w:eastAsia="Times New Roman" w:hAnsi="Times New Roman" w:cs="Times New Roman"/>
          <w:color w:val="000000"/>
          <w:sz w:val="24"/>
        </w:rPr>
        <w:t>building owners representative,</w:t>
      </w:r>
      <w:r w:rsidRPr="00056027">
        <w:rPr>
          <w:rFonts w:ascii="Times New Roman" w:eastAsia="Times New Roman" w:hAnsi="Times New Roman" w:cs="Times New Roman"/>
          <w:color w:val="000000"/>
          <w:sz w:val="24"/>
        </w:rPr>
        <w:t xml:space="preserve"> </w:t>
      </w:r>
      <w:r w:rsidR="000C4F7E">
        <w:rPr>
          <w:rFonts w:ascii="Times New Roman" w:eastAsia="Times New Roman" w:hAnsi="Times New Roman" w:cs="Times New Roman"/>
          <w:color w:val="000000"/>
          <w:sz w:val="24"/>
        </w:rPr>
        <w:t>Ron Miller</w:t>
      </w:r>
      <w:r w:rsidR="008E6C8B">
        <w:rPr>
          <w:rFonts w:ascii="Times New Roman" w:eastAsia="Times New Roman" w:hAnsi="Times New Roman" w:cs="Times New Roman"/>
          <w:color w:val="000000"/>
          <w:sz w:val="24"/>
        </w:rPr>
        <w:t xml:space="preserve">  </w:t>
      </w:r>
      <w:r w:rsidR="000C4F7E">
        <w:rPr>
          <w:rFonts w:ascii="Times New Roman" w:eastAsia="Times New Roman" w:hAnsi="Times New Roman" w:cs="Times New Roman"/>
          <w:color w:val="000000"/>
          <w:sz w:val="24"/>
        </w:rPr>
        <w:t>347-853-6013</w:t>
      </w:r>
      <w:r w:rsidR="008E6C8B">
        <w:rPr>
          <w:rFonts w:ascii="Times New Roman" w:eastAsia="Times New Roman" w:hAnsi="Times New Roman" w:cs="Times New Roman"/>
          <w:color w:val="000000"/>
          <w:sz w:val="24"/>
        </w:rPr>
        <w:t xml:space="preserve">  </w:t>
      </w:r>
      <w:r w:rsidRPr="00056027">
        <w:rPr>
          <w:rFonts w:ascii="Times New Roman" w:eastAsia="Times New Roman" w:hAnsi="Times New Roman" w:cs="Times New Roman"/>
          <w:color w:val="000000"/>
          <w:sz w:val="24"/>
        </w:rPr>
        <w:t>and Facilities Department.</w:t>
      </w:r>
    </w:p>
    <w:p w14:paraId="6DEE2464" w14:textId="77777777" w:rsidR="00724164" w:rsidRDefault="00056027" w:rsidP="00056027">
      <w:pPr>
        <w:numPr>
          <w:ilvl w:val="0"/>
          <w:numId w:val="3"/>
        </w:numPr>
        <w:spacing w:after="49" w:line="261" w:lineRule="auto"/>
        <w:ind w:hanging="360"/>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 xml:space="preserve">Provide and maintain access to fire hydrants and </w:t>
      </w:r>
      <w:r w:rsidR="000C4F7E">
        <w:rPr>
          <w:rFonts w:ascii="Times New Roman" w:eastAsia="Times New Roman" w:hAnsi="Times New Roman" w:cs="Times New Roman"/>
          <w:color w:val="000000"/>
          <w:sz w:val="24"/>
        </w:rPr>
        <w:t>vehicle egress</w:t>
      </w:r>
      <w:r w:rsidRPr="00056027">
        <w:rPr>
          <w:rFonts w:ascii="Times New Roman" w:eastAsia="Times New Roman" w:hAnsi="Times New Roman" w:cs="Times New Roman"/>
          <w:color w:val="000000"/>
          <w:sz w:val="24"/>
        </w:rPr>
        <w:t>, free of obstructions.</w:t>
      </w:r>
    </w:p>
    <w:p w14:paraId="054D4116" w14:textId="79BBBF72" w:rsidR="00056027" w:rsidRDefault="00056027" w:rsidP="00056027">
      <w:pPr>
        <w:numPr>
          <w:ilvl w:val="0"/>
          <w:numId w:val="3"/>
        </w:numPr>
        <w:spacing w:after="49" w:line="261" w:lineRule="auto"/>
        <w:ind w:hanging="360"/>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 xml:space="preserve"> Existing </w:t>
      </w:r>
      <w:r w:rsidR="000C4F7E">
        <w:rPr>
          <w:rFonts w:ascii="Times New Roman" w:eastAsia="Times New Roman" w:hAnsi="Times New Roman" w:cs="Times New Roman"/>
          <w:color w:val="000000"/>
          <w:sz w:val="24"/>
        </w:rPr>
        <w:t>site</w:t>
      </w:r>
      <w:r w:rsidRPr="00056027">
        <w:rPr>
          <w:rFonts w:ascii="Times New Roman" w:eastAsia="Times New Roman" w:hAnsi="Times New Roman" w:cs="Times New Roman"/>
          <w:color w:val="000000"/>
          <w:sz w:val="24"/>
        </w:rPr>
        <w:t xml:space="preserve"> parking areas may not be used for contractor/vendor parking.</w:t>
      </w:r>
      <w:r w:rsidR="008E6C8B">
        <w:rPr>
          <w:rFonts w:ascii="Times New Roman" w:eastAsia="Times New Roman" w:hAnsi="Times New Roman" w:cs="Times New Roman"/>
          <w:color w:val="000000"/>
          <w:sz w:val="24"/>
        </w:rPr>
        <w:t xml:space="preserve"> </w:t>
      </w:r>
      <w:r w:rsidR="000C4F7E">
        <w:rPr>
          <w:rFonts w:ascii="Times New Roman" w:eastAsia="Times New Roman" w:hAnsi="Times New Roman" w:cs="Times New Roman"/>
          <w:color w:val="000000"/>
          <w:sz w:val="24"/>
        </w:rPr>
        <w:t>All contractor parking must be off site.</w:t>
      </w:r>
    </w:p>
    <w:p w14:paraId="7FC69126" w14:textId="77777777" w:rsidR="007769A5" w:rsidRPr="00056027" w:rsidRDefault="007769A5" w:rsidP="007769A5">
      <w:pPr>
        <w:spacing w:after="49" w:line="261" w:lineRule="auto"/>
        <w:ind w:left="1080"/>
        <w:jc w:val="both"/>
        <w:rPr>
          <w:rFonts w:ascii="Times New Roman" w:eastAsia="Times New Roman" w:hAnsi="Times New Roman" w:cs="Times New Roman"/>
          <w:color w:val="000000"/>
          <w:sz w:val="24"/>
        </w:rPr>
      </w:pPr>
    </w:p>
    <w:p w14:paraId="7FBB6CCA" w14:textId="77777777" w:rsidR="00056027" w:rsidRPr="00056027" w:rsidRDefault="00056027" w:rsidP="00056027">
      <w:pPr>
        <w:keepNext/>
        <w:keepLines/>
        <w:spacing w:after="301"/>
        <w:ind w:left="384" w:hanging="10"/>
        <w:outlineLvl w:val="2"/>
        <w:rPr>
          <w:rFonts w:ascii="Times New Roman" w:eastAsia="Times New Roman" w:hAnsi="Times New Roman" w:cs="Times New Roman"/>
          <w:color w:val="000000"/>
          <w:sz w:val="26"/>
        </w:rPr>
      </w:pPr>
      <w:r w:rsidRPr="00056027">
        <w:rPr>
          <w:rFonts w:ascii="Times New Roman" w:eastAsia="Times New Roman" w:hAnsi="Times New Roman" w:cs="Times New Roman"/>
          <w:color w:val="000000"/>
          <w:sz w:val="26"/>
        </w:rPr>
        <w:t>1.14 Waste Removal</w:t>
      </w:r>
    </w:p>
    <w:p w14:paraId="544989AD" w14:textId="77777777" w:rsidR="00056027" w:rsidRPr="00056027" w:rsidRDefault="00056027" w:rsidP="00056027">
      <w:pPr>
        <w:numPr>
          <w:ilvl w:val="0"/>
          <w:numId w:val="4"/>
        </w:numPr>
        <w:spacing w:after="53" w:line="261" w:lineRule="auto"/>
        <w:ind w:hanging="355"/>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Provide waste removal services as required to maintain the work area in clean and orderly condition.</w:t>
      </w:r>
    </w:p>
    <w:p w14:paraId="24339B46" w14:textId="77777777" w:rsidR="00056027" w:rsidRPr="00056027" w:rsidRDefault="00056027" w:rsidP="00056027">
      <w:pPr>
        <w:numPr>
          <w:ilvl w:val="0"/>
          <w:numId w:val="4"/>
        </w:numPr>
        <w:spacing w:after="45" w:line="261" w:lineRule="auto"/>
        <w:ind w:hanging="355"/>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Provide container with lids</w:t>
      </w:r>
      <w:r w:rsidR="007769A5">
        <w:rPr>
          <w:rFonts w:ascii="Times New Roman" w:eastAsia="Times New Roman" w:hAnsi="Times New Roman" w:cs="Times New Roman"/>
          <w:color w:val="000000"/>
          <w:sz w:val="24"/>
        </w:rPr>
        <w:t xml:space="preserve"> or wrapped tightly with clear plastic</w:t>
      </w:r>
      <w:r w:rsidRPr="00056027">
        <w:rPr>
          <w:rFonts w:ascii="Times New Roman" w:eastAsia="Times New Roman" w:hAnsi="Times New Roman" w:cs="Times New Roman"/>
          <w:color w:val="000000"/>
          <w:sz w:val="24"/>
        </w:rPr>
        <w:t>. Remove debris from site periodically</w:t>
      </w:r>
      <w:r w:rsidR="007769A5">
        <w:rPr>
          <w:rFonts w:ascii="Times New Roman" w:eastAsia="Times New Roman" w:hAnsi="Times New Roman" w:cs="Times New Roman"/>
          <w:color w:val="000000"/>
          <w:sz w:val="24"/>
        </w:rPr>
        <w:t xml:space="preserve"> or as directed by the facilities department thru the implementation of the project ILSM and ICRA evaluations</w:t>
      </w:r>
      <w:r w:rsidRPr="00056027">
        <w:rPr>
          <w:rFonts w:ascii="Times New Roman" w:eastAsia="Times New Roman" w:hAnsi="Times New Roman" w:cs="Times New Roman"/>
          <w:color w:val="000000"/>
          <w:sz w:val="24"/>
        </w:rPr>
        <w:t>.</w:t>
      </w:r>
      <w:r w:rsidRPr="00056027">
        <w:rPr>
          <w:rFonts w:ascii="Times New Roman" w:eastAsia="Times New Roman" w:hAnsi="Times New Roman" w:cs="Times New Roman"/>
          <w:noProof/>
          <w:color w:val="000000"/>
          <w:sz w:val="24"/>
        </w:rPr>
        <w:drawing>
          <wp:inline distT="0" distB="0" distL="0" distR="0" wp14:anchorId="57C76D00" wp14:editId="18AD6BA6">
            <wp:extent cx="3048" cy="3049"/>
            <wp:effectExtent l="0" t="0" r="0" b="0"/>
            <wp:docPr id="9853" name="Picture 9853"/>
            <wp:cNvGraphicFramePr/>
            <a:graphic xmlns:a="http://schemas.openxmlformats.org/drawingml/2006/main">
              <a:graphicData uri="http://schemas.openxmlformats.org/drawingml/2006/picture">
                <pic:pic xmlns:pic="http://schemas.openxmlformats.org/drawingml/2006/picture">
                  <pic:nvPicPr>
                    <pic:cNvPr id="9853" name="Picture 9853"/>
                    <pic:cNvPicPr/>
                  </pic:nvPicPr>
                  <pic:blipFill>
                    <a:blip r:embed="rId24"/>
                    <a:stretch>
                      <a:fillRect/>
                    </a:stretch>
                  </pic:blipFill>
                  <pic:spPr>
                    <a:xfrm>
                      <a:off x="0" y="0"/>
                      <a:ext cx="3048" cy="3049"/>
                    </a:xfrm>
                    <a:prstGeom prst="rect">
                      <a:avLst/>
                    </a:prstGeom>
                  </pic:spPr>
                </pic:pic>
              </a:graphicData>
            </a:graphic>
          </wp:inline>
        </w:drawing>
      </w:r>
    </w:p>
    <w:p w14:paraId="6AD895B5" w14:textId="77777777" w:rsidR="00056027" w:rsidRPr="007769A5" w:rsidRDefault="00056027" w:rsidP="007769A5">
      <w:pPr>
        <w:numPr>
          <w:ilvl w:val="0"/>
          <w:numId w:val="4"/>
        </w:numPr>
        <w:spacing w:after="3" w:line="261" w:lineRule="auto"/>
        <w:ind w:hanging="355"/>
        <w:jc w:val="both"/>
        <w:rPr>
          <w:rFonts w:ascii="Times New Roman" w:eastAsia="Times New Roman" w:hAnsi="Times New Roman" w:cs="Times New Roman"/>
          <w:color w:val="000000"/>
          <w:sz w:val="24"/>
        </w:rPr>
        <w:sectPr w:rsidR="00056027" w:rsidRPr="007769A5" w:rsidSect="004C1801">
          <w:pgSz w:w="11904" w:h="16834"/>
          <w:pgMar w:top="1440" w:right="1440" w:bottom="1440" w:left="1440" w:header="720" w:footer="720" w:gutter="0"/>
          <w:cols w:space="720"/>
          <w:docGrid w:linePitch="299"/>
        </w:sectPr>
      </w:pPr>
      <w:r w:rsidRPr="00056027">
        <w:rPr>
          <w:rFonts w:ascii="Times New Roman" w:eastAsia="Times New Roman" w:hAnsi="Times New Roman" w:cs="Times New Roman"/>
          <w:color w:val="000000"/>
          <w:sz w:val="24"/>
        </w:rPr>
        <w:t>If materials to be recycled or re-used on the project must be stored on-site, provide suitable noncombustible containers; locate containers holding flammable material outside the structure unles</w:t>
      </w:r>
      <w:r w:rsidR="007769A5">
        <w:rPr>
          <w:rFonts w:ascii="Times New Roman" w:eastAsia="Times New Roman" w:hAnsi="Times New Roman" w:cs="Times New Roman"/>
          <w:color w:val="000000"/>
          <w:sz w:val="24"/>
        </w:rPr>
        <w:t>s</w:t>
      </w:r>
    </w:p>
    <w:p w14:paraId="11F43353" w14:textId="1527DAD6" w:rsidR="00056027" w:rsidRPr="00056027" w:rsidRDefault="007769A5" w:rsidP="007769A5">
      <w:pPr>
        <w:spacing w:after="1330" w:line="261"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0C4F7E" w:rsidRPr="00056027">
        <w:rPr>
          <w:rFonts w:ascii="Times New Roman" w:eastAsia="Times New Roman" w:hAnsi="Times New Roman" w:cs="Times New Roman"/>
          <w:color w:val="000000"/>
          <w:sz w:val="24"/>
        </w:rPr>
        <w:t>Otherwise</w:t>
      </w:r>
      <w:r w:rsidR="00056027" w:rsidRPr="00056027">
        <w:rPr>
          <w:rFonts w:ascii="Times New Roman" w:eastAsia="Times New Roman" w:hAnsi="Times New Roman" w:cs="Times New Roman"/>
          <w:color w:val="000000"/>
          <w:sz w:val="24"/>
        </w:rPr>
        <w:t xml:space="preserve"> approved by the authority having jurisdiction</w:t>
      </w:r>
    </w:p>
    <w:p w14:paraId="6061A049" w14:textId="77777777" w:rsidR="00056027" w:rsidRPr="00056027" w:rsidRDefault="00056027" w:rsidP="00056027">
      <w:pPr>
        <w:keepNext/>
        <w:keepLines/>
        <w:spacing w:after="115" w:line="265" w:lineRule="auto"/>
        <w:ind w:left="24" w:hanging="10"/>
        <w:outlineLvl w:val="1"/>
        <w:rPr>
          <w:rFonts w:ascii="Times New Roman" w:eastAsia="Times New Roman" w:hAnsi="Times New Roman" w:cs="Times New Roman"/>
          <w:color w:val="000000"/>
          <w:sz w:val="28"/>
        </w:rPr>
      </w:pPr>
      <w:r w:rsidRPr="00056027">
        <w:rPr>
          <w:rFonts w:ascii="Times New Roman" w:eastAsia="Times New Roman" w:hAnsi="Times New Roman" w:cs="Times New Roman"/>
          <w:color w:val="000000"/>
          <w:sz w:val="28"/>
        </w:rPr>
        <w:lastRenderedPageBreak/>
        <w:t>1.15 Proposal Format and inclusions</w:t>
      </w:r>
    </w:p>
    <w:p w14:paraId="1C4F0602" w14:textId="77777777" w:rsidR="00056027" w:rsidRPr="00056027" w:rsidRDefault="00056027" w:rsidP="00056027">
      <w:pPr>
        <w:spacing w:after="205" w:line="265" w:lineRule="auto"/>
        <w:ind w:left="14" w:hanging="10"/>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0"/>
        </w:rPr>
        <w:t>The bid shall include the following items:</w:t>
      </w:r>
      <w:r w:rsidRPr="00056027">
        <w:rPr>
          <w:rFonts w:ascii="Times New Roman" w:eastAsia="Times New Roman" w:hAnsi="Times New Roman" w:cs="Times New Roman"/>
          <w:noProof/>
          <w:color w:val="000000"/>
          <w:sz w:val="24"/>
        </w:rPr>
        <w:drawing>
          <wp:inline distT="0" distB="0" distL="0" distR="0" wp14:anchorId="50078031" wp14:editId="4ACDBD2E">
            <wp:extent cx="3048" cy="3049"/>
            <wp:effectExtent l="0" t="0" r="0" b="0"/>
            <wp:docPr id="9855" name="Picture 9855"/>
            <wp:cNvGraphicFramePr/>
            <a:graphic xmlns:a="http://schemas.openxmlformats.org/drawingml/2006/main">
              <a:graphicData uri="http://schemas.openxmlformats.org/drawingml/2006/picture">
                <pic:pic xmlns:pic="http://schemas.openxmlformats.org/drawingml/2006/picture">
                  <pic:nvPicPr>
                    <pic:cNvPr id="9855" name="Picture 9855"/>
                    <pic:cNvPicPr/>
                  </pic:nvPicPr>
                  <pic:blipFill>
                    <a:blip r:embed="rId21"/>
                    <a:stretch>
                      <a:fillRect/>
                    </a:stretch>
                  </pic:blipFill>
                  <pic:spPr>
                    <a:xfrm>
                      <a:off x="0" y="0"/>
                      <a:ext cx="3048" cy="3049"/>
                    </a:xfrm>
                    <a:prstGeom prst="rect">
                      <a:avLst/>
                    </a:prstGeom>
                  </pic:spPr>
                </pic:pic>
              </a:graphicData>
            </a:graphic>
          </wp:inline>
        </w:drawing>
      </w:r>
    </w:p>
    <w:p w14:paraId="1EA64D60" w14:textId="77777777" w:rsidR="00056027" w:rsidRPr="00056027" w:rsidRDefault="00056027" w:rsidP="00056027">
      <w:pPr>
        <w:spacing w:after="0" w:line="265" w:lineRule="auto"/>
        <w:ind w:left="14" w:hanging="10"/>
        <w:rPr>
          <w:rFonts w:ascii="Times New Roman" w:eastAsia="Times New Roman" w:hAnsi="Times New Roman" w:cs="Times New Roman"/>
          <w:color w:val="000000"/>
          <w:sz w:val="24"/>
        </w:rPr>
      </w:pPr>
      <w:r w:rsidRPr="00056027">
        <w:rPr>
          <w:rFonts w:ascii="Times New Roman" w:eastAsia="Times New Roman" w:hAnsi="Times New Roman" w:cs="Times New Roman"/>
          <w:noProof/>
          <w:color w:val="000000"/>
          <w:sz w:val="24"/>
        </w:rPr>
        <w:drawing>
          <wp:inline distT="0" distB="0" distL="0" distR="0" wp14:anchorId="51DF5E55" wp14:editId="0132CDCE">
            <wp:extent cx="198120" cy="118906"/>
            <wp:effectExtent l="0" t="0" r="0" b="0"/>
            <wp:docPr id="19057" name="Picture 19057"/>
            <wp:cNvGraphicFramePr/>
            <a:graphic xmlns:a="http://schemas.openxmlformats.org/drawingml/2006/main">
              <a:graphicData uri="http://schemas.openxmlformats.org/drawingml/2006/picture">
                <pic:pic xmlns:pic="http://schemas.openxmlformats.org/drawingml/2006/picture">
                  <pic:nvPicPr>
                    <pic:cNvPr id="19057" name="Picture 19057"/>
                    <pic:cNvPicPr/>
                  </pic:nvPicPr>
                  <pic:blipFill>
                    <a:blip r:embed="rId25"/>
                    <a:stretch>
                      <a:fillRect/>
                    </a:stretch>
                  </pic:blipFill>
                  <pic:spPr>
                    <a:xfrm>
                      <a:off x="0" y="0"/>
                      <a:ext cx="198120" cy="118906"/>
                    </a:xfrm>
                    <a:prstGeom prst="rect">
                      <a:avLst/>
                    </a:prstGeom>
                  </pic:spPr>
                </pic:pic>
              </a:graphicData>
            </a:graphic>
          </wp:inline>
        </w:drawing>
      </w:r>
      <w:r w:rsidR="008F7A8A">
        <w:rPr>
          <w:rFonts w:ascii="Times New Roman" w:eastAsia="Times New Roman" w:hAnsi="Times New Roman" w:cs="Times New Roman"/>
          <w:color w:val="000000"/>
          <w:sz w:val="20"/>
        </w:rPr>
        <w:t xml:space="preserve"> </w:t>
      </w:r>
      <w:r w:rsidRPr="00056027">
        <w:rPr>
          <w:rFonts w:ascii="Times New Roman" w:eastAsia="Times New Roman" w:hAnsi="Times New Roman" w:cs="Times New Roman"/>
          <w:color w:val="000000"/>
          <w:sz w:val="20"/>
        </w:rPr>
        <w:t>Signed bid invitation letter</w:t>
      </w:r>
    </w:p>
    <w:p w14:paraId="6CF31CC3" w14:textId="77777777" w:rsidR="00056027" w:rsidRPr="00056027" w:rsidRDefault="008F7A8A" w:rsidP="008F7A8A">
      <w:pPr>
        <w:spacing w:after="0" w:line="265" w:lineRule="auto"/>
        <w:rPr>
          <w:rFonts w:ascii="Times New Roman" w:eastAsia="Times New Roman" w:hAnsi="Times New Roman" w:cs="Times New Roman"/>
          <w:color w:val="000000"/>
          <w:sz w:val="24"/>
        </w:rPr>
      </w:pPr>
      <w:r w:rsidRPr="00056027">
        <w:rPr>
          <w:rFonts w:ascii="Times New Roman" w:eastAsia="Times New Roman" w:hAnsi="Times New Roman" w:cs="Times New Roman"/>
          <w:noProof/>
          <w:color w:val="000000"/>
          <w:sz w:val="24"/>
        </w:rPr>
        <w:drawing>
          <wp:inline distT="0" distB="0" distL="0" distR="0" wp14:anchorId="5240CC6D" wp14:editId="1AEF5E52">
            <wp:extent cx="198120" cy="118906"/>
            <wp:effectExtent l="0" t="0" r="0" b="0"/>
            <wp:docPr id="1406219751" name="Picture 1406219751"/>
            <wp:cNvGraphicFramePr/>
            <a:graphic xmlns:a="http://schemas.openxmlformats.org/drawingml/2006/main">
              <a:graphicData uri="http://schemas.openxmlformats.org/drawingml/2006/picture">
                <pic:pic xmlns:pic="http://schemas.openxmlformats.org/drawingml/2006/picture">
                  <pic:nvPicPr>
                    <pic:cNvPr id="19057" name="Picture 19057"/>
                    <pic:cNvPicPr/>
                  </pic:nvPicPr>
                  <pic:blipFill>
                    <a:blip r:embed="rId25"/>
                    <a:stretch>
                      <a:fillRect/>
                    </a:stretch>
                  </pic:blipFill>
                  <pic:spPr>
                    <a:xfrm>
                      <a:off x="0" y="0"/>
                      <a:ext cx="198120" cy="118906"/>
                    </a:xfrm>
                    <a:prstGeom prst="rect">
                      <a:avLst/>
                    </a:prstGeom>
                  </pic:spPr>
                </pic:pic>
              </a:graphicData>
            </a:graphic>
          </wp:inline>
        </w:drawing>
      </w:r>
      <w:r>
        <w:rPr>
          <w:rFonts w:ascii="Times New Roman" w:eastAsia="Times New Roman" w:hAnsi="Times New Roman" w:cs="Times New Roman"/>
          <w:color w:val="000000"/>
          <w:sz w:val="20"/>
        </w:rPr>
        <w:t xml:space="preserve"> </w:t>
      </w:r>
      <w:r w:rsidR="00056027" w:rsidRPr="00056027">
        <w:rPr>
          <w:rFonts w:ascii="Times New Roman" w:eastAsia="Times New Roman" w:hAnsi="Times New Roman" w:cs="Times New Roman"/>
          <w:color w:val="000000"/>
          <w:sz w:val="20"/>
        </w:rPr>
        <w:t>00120 Bid Form</w:t>
      </w:r>
    </w:p>
    <w:p w14:paraId="45A34A38" w14:textId="77777777" w:rsidR="00056027" w:rsidRPr="00056027" w:rsidRDefault="008F7A8A" w:rsidP="008F7A8A">
      <w:pPr>
        <w:spacing w:after="0" w:line="265" w:lineRule="auto"/>
        <w:rPr>
          <w:rFonts w:ascii="Times New Roman" w:eastAsia="Times New Roman" w:hAnsi="Times New Roman" w:cs="Times New Roman"/>
          <w:color w:val="000000"/>
          <w:sz w:val="24"/>
        </w:rPr>
      </w:pPr>
      <w:r w:rsidRPr="00056027">
        <w:rPr>
          <w:rFonts w:ascii="Times New Roman" w:eastAsia="Times New Roman" w:hAnsi="Times New Roman" w:cs="Times New Roman"/>
          <w:noProof/>
          <w:color w:val="000000"/>
          <w:sz w:val="24"/>
        </w:rPr>
        <w:drawing>
          <wp:inline distT="0" distB="0" distL="0" distR="0" wp14:anchorId="5240CC6D" wp14:editId="1AEF5E52">
            <wp:extent cx="198120" cy="118906"/>
            <wp:effectExtent l="0" t="0" r="0" b="0"/>
            <wp:docPr id="856241500" name="Picture 856241500"/>
            <wp:cNvGraphicFramePr/>
            <a:graphic xmlns:a="http://schemas.openxmlformats.org/drawingml/2006/main">
              <a:graphicData uri="http://schemas.openxmlformats.org/drawingml/2006/picture">
                <pic:pic xmlns:pic="http://schemas.openxmlformats.org/drawingml/2006/picture">
                  <pic:nvPicPr>
                    <pic:cNvPr id="19057" name="Picture 19057"/>
                    <pic:cNvPicPr/>
                  </pic:nvPicPr>
                  <pic:blipFill>
                    <a:blip r:embed="rId25"/>
                    <a:stretch>
                      <a:fillRect/>
                    </a:stretch>
                  </pic:blipFill>
                  <pic:spPr>
                    <a:xfrm>
                      <a:off x="0" y="0"/>
                      <a:ext cx="198120" cy="118906"/>
                    </a:xfrm>
                    <a:prstGeom prst="rect">
                      <a:avLst/>
                    </a:prstGeom>
                  </pic:spPr>
                </pic:pic>
              </a:graphicData>
            </a:graphic>
          </wp:inline>
        </w:drawing>
      </w:r>
      <w:r>
        <w:rPr>
          <w:rFonts w:ascii="Times New Roman" w:eastAsia="Times New Roman" w:hAnsi="Times New Roman" w:cs="Times New Roman"/>
          <w:color w:val="000000"/>
          <w:sz w:val="20"/>
        </w:rPr>
        <w:t xml:space="preserve"> </w:t>
      </w:r>
      <w:r w:rsidR="00056027" w:rsidRPr="00056027">
        <w:rPr>
          <w:rFonts w:ascii="Times New Roman" w:eastAsia="Times New Roman" w:hAnsi="Times New Roman" w:cs="Times New Roman"/>
          <w:color w:val="000000"/>
          <w:sz w:val="20"/>
        </w:rPr>
        <w:t>List of Subcontractors</w:t>
      </w:r>
    </w:p>
    <w:p w14:paraId="2463170B" w14:textId="77777777" w:rsidR="00056027" w:rsidRPr="00056027" w:rsidRDefault="00056027" w:rsidP="00056027">
      <w:pPr>
        <w:spacing w:after="0" w:line="265" w:lineRule="auto"/>
        <w:ind w:left="14" w:hanging="10"/>
        <w:rPr>
          <w:rFonts w:ascii="Times New Roman" w:eastAsia="Times New Roman" w:hAnsi="Times New Roman" w:cs="Times New Roman"/>
          <w:color w:val="000000"/>
          <w:sz w:val="24"/>
        </w:rPr>
      </w:pPr>
      <w:r w:rsidRPr="00056027">
        <w:rPr>
          <w:rFonts w:ascii="Times New Roman" w:eastAsia="Times New Roman" w:hAnsi="Times New Roman" w:cs="Times New Roman"/>
          <w:noProof/>
          <w:color w:val="000000"/>
          <w:sz w:val="24"/>
        </w:rPr>
        <w:drawing>
          <wp:inline distT="0" distB="0" distL="0" distR="0" wp14:anchorId="150E1308" wp14:editId="57FCE06A">
            <wp:extent cx="192024" cy="112808"/>
            <wp:effectExtent l="0" t="0" r="0" b="0"/>
            <wp:docPr id="19059" name="Picture 19059"/>
            <wp:cNvGraphicFramePr/>
            <a:graphic xmlns:a="http://schemas.openxmlformats.org/drawingml/2006/main">
              <a:graphicData uri="http://schemas.openxmlformats.org/drawingml/2006/picture">
                <pic:pic xmlns:pic="http://schemas.openxmlformats.org/drawingml/2006/picture">
                  <pic:nvPicPr>
                    <pic:cNvPr id="19059" name="Picture 19059"/>
                    <pic:cNvPicPr/>
                  </pic:nvPicPr>
                  <pic:blipFill>
                    <a:blip r:embed="rId26"/>
                    <a:stretch>
                      <a:fillRect/>
                    </a:stretch>
                  </pic:blipFill>
                  <pic:spPr>
                    <a:xfrm>
                      <a:off x="0" y="0"/>
                      <a:ext cx="192024" cy="112808"/>
                    </a:xfrm>
                    <a:prstGeom prst="rect">
                      <a:avLst/>
                    </a:prstGeom>
                  </pic:spPr>
                </pic:pic>
              </a:graphicData>
            </a:graphic>
          </wp:inline>
        </w:drawing>
      </w:r>
      <w:r w:rsidR="008F7A8A">
        <w:rPr>
          <w:rFonts w:ascii="Times New Roman" w:eastAsia="Times New Roman" w:hAnsi="Times New Roman" w:cs="Times New Roman"/>
          <w:color w:val="000000"/>
          <w:sz w:val="20"/>
        </w:rPr>
        <w:t xml:space="preserve"> </w:t>
      </w:r>
      <w:r w:rsidRPr="00056027">
        <w:rPr>
          <w:rFonts w:ascii="Times New Roman" w:eastAsia="Times New Roman" w:hAnsi="Times New Roman" w:cs="Times New Roman"/>
          <w:color w:val="000000"/>
          <w:sz w:val="20"/>
        </w:rPr>
        <w:t>Preliminary Construction Schedule</w:t>
      </w:r>
    </w:p>
    <w:p w14:paraId="0877CC87" w14:textId="77777777" w:rsidR="00056027" w:rsidRPr="00056027" w:rsidRDefault="008F7A8A" w:rsidP="008F7A8A">
      <w:pPr>
        <w:spacing w:after="0" w:line="265" w:lineRule="auto"/>
        <w:rPr>
          <w:rFonts w:ascii="Times New Roman" w:eastAsia="Times New Roman" w:hAnsi="Times New Roman" w:cs="Times New Roman"/>
          <w:color w:val="000000"/>
          <w:sz w:val="24"/>
        </w:rPr>
      </w:pPr>
      <w:r w:rsidRPr="00056027">
        <w:rPr>
          <w:rFonts w:ascii="Times New Roman" w:eastAsia="Times New Roman" w:hAnsi="Times New Roman" w:cs="Times New Roman"/>
          <w:noProof/>
          <w:color w:val="000000"/>
          <w:sz w:val="24"/>
        </w:rPr>
        <w:drawing>
          <wp:inline distT="0" distB="0" distL="0" distR="0" wp14:anchorId="5240CC6D" wp14:editId="1AEF5E52">
            <wp:extent cx="198120" cy="118906"/>
            <wp:effectExtent l="0" t="0" r="0" b="0"/>
            <wp:docPr id="1175805371" name="Picture 1175805371"/>
            <wp:cNvGraphicFramePr/>
            <a:graphic xmlns:a="http://schemas.openxmlformats.org/drawingml/2006/main">
              <a:graphicData uri="http://schemas.openxmlformats.org/drawingml/2006/picture">
                <pic:pic xmlns:pic="http://schemas.openxmlformats.org/drawingml/2006/picture">
                  <pic:nvPicPr>
                    <pic:cNvPr id="19057" name="Picture 19057"/>
                    <pic:cNvPicPr/>
                  </pic:nvPicPr>
                  <pic:blipFill>
                    <a:blip r:embed="rId25"/>
                    <a:stretch>
                      <a:fillRect/>
                    </a:stretch>
                  </pic:blipFill>
                  <pic:spPr>
                    <a:xfrm>
                      <a:off x="0" y="0"/>
                      <a:ext cx="198120" cy="118906"/>
                    </a:xfrm>
                    <a:prstGeom prst="rect">
                      <a:avLst/>
                    </a:prstGeom>
                  </pic:spPr>
                </pic:pic>
              </a:graphicData>
            </a:graphic>
          </wp:inline>
        </w:drawing>
      </w:r>
      <w:r>
        <w:rPr>
          <w:rFonts w:ascii="Times New Roman" w:eastAsia="Times New Roman" w:hAnsi="Times New Roman" w:cs="Times New Roman"/>
          <w:color w:val="000000"/>
          <w:sz w:val="20"/>
        </w:rPr>
        <w:t xml:space="preserve"> </w:t>
      </w:r>
      <w:r w:rsidR="00056027" w:rsidRPr="00056027">
        <w:rPr>
          <w:rFonts w:ascii="Times New Roman" w:eastAsia="Times New Roman" w:hAnsi="Times New Roman" w:cs="Times New Roman"/>
          <w:color w:val="000000"/>
          <w:sz w:val="20"/>
        </w:rPr>
        <w:t>Draw-down Schedule</w:t>
      </w:r>
    </w:p>
    <w:p w14:paraId="76EE0E1D" w14:textId="106F4DAB" w:rsidR="00056027" w:rsidRPr="00826783" w:rsidRDefault="00056027" w:rsidP="00826783">
      <w:pPr>
        <w:pStyle w:val="ListParagraph"/>
        <w:numPr>
          <w:ilvl w:val="0"/>
          <w:numId w:val="12"/>
        </w:numPr>
        <w:spacing w:after="780" w:line="265" w:lineRule="auto"/>
        <w:rPr>
          <w:rFonts w:eastAsia="Times New Roman" w:cs="Times New Roman"/>
          <w:b/>
          <w:color w:val="000000"/>
          <w:sz w:val="20"/>
        </w:rPr>
      </w:pPr>
      <w:r w:rsidRPr="00826783">
        <w:rPr>
          <w:rFonts w:eastAsia="Times New Roman" w:cs="Times New Roman"/>
          <w:b/>
          <w:color w:val="000000"/>
          <w:sz w:val="20"/>
        </w:rPr>
        <w:t xml:space="preserve">Plan with </w:t>
      </w:r>
      <w:r w:rsidR="008F7A8A" w:rsidRPr="00826783">
        <w:rPr>
          <w:rFonts w:eastAsia="Times New Roman" w:cs="Times New Roman"/>
          <w:b/>
          <w:color w:val="000000"/>
          <w:sz w:val="20"/>
        </w:rPr>
        <w:t xml:space="preserve">phasing plan &amp; </w:t>
      </w:r>
      <w:r w:rsidRPr="00826783">
        <w:rPr>
          <w:rFonts w:eastAsia="Times New Roman" w:cs="Times New Roman"/>
          <w:b/>
          <w:color w:val="000000"/>
          <w:sz w:val="20"/>
        </w:rPr>
        <w:t xml:space="preserve">Construction Staging Plan </w:t>
      </w:r>
      <w:r w:rsidR="000C4F7E" w:rsidRPr="00826783">
        <w:rPr>
          <w:rFonts w:eastAsia="Times New Roman" w:cs="Times New Roman"/>
          <w:b/>
          <w:color w:val="000000"/>
          <w:sz w:val="20"/>
        </w:rPr>
        <w:t>&amp; pedestrian walkway plan</w:t>
      </w:r>
      <w:r w:rsidR="00724164" w:rsidRPr="00826783">
        <w:rPr>
          <w:rFonts w:eastAsia="Times New Roman" w:cs="Times New Roman"/>
          <w:b/>
          <w:color w:val="000000"/>
          <w:sz w:val="20"/>
        </w:rPr>
        <w:t xml:space="preserve"> (must be included, </w:t>
      </w:r>
      <w:r w:rsidR="00724164" w:rsidRPr="00826783">
        <w:rPr>
          <w:rFonts w:eastAsia="Times New Roman" w:cs="Times New Roman"/>
          <w:b/>
          <w:color w:val="000000"/>
          <w:sz w:val="20"/>
        </w:rPr>
        <w:tab/>
        <w:t>bid will be rejected if not included)</w:t>
      </w:r>
    </w:p>
    <w:p w14:paraId="7278BA8F" w14:textId="11AA02C2" w:rsidR="00826783" w:rsidRPr="00826783" w:rsidRDefault="00826783" w:rsidP="00826783">
      <w:pPr>
        <w:pStyle w:val="ListParagraph"/>
        <w:numPr>
          <w:ilvl w:val="0"/>
          <w:numId w:val="12"/>
        </w:numPr>
        <w:spacing w:after="780" w:line="265" w:lineRule="auto"/>
        <w:rPr>
          <w:rFonts w:eastAsia="Times New Roman" w:cs="Times New Roman"/>
          <w:b/>
          <w:color w:val="000000"/>
          <w:sz w:val="20"/>
          <w:highlight w:val="yellow"/>
        </w:rPr>
      </w:pPr>
      <w:r w:rsidRPr="00826783">
        <w:rPr>
          <w:rFonts w:eastAsia="Times New Roman" w:cs="Times New Roman"/>
          <w:b/>
          <w:color w:val="000000"/>
          <w:sz w:val="20"/>
          <w:highlight w:val="yellow"/>
        </w:rPr>
        <w:t xml:space="preserve">Plan </w:t>
      </w:r>
      <w:r w:rsidRPr="00826783">
        <w:rPr>
          <w:rFonts w:eastAsia="Times New Roman" w:cs="Times New Roman"/>
          <w:b/>
          <w:color w:val="000000"/>
          <w:sz w:val="20"/>
          <w:highlight w:val="yellow"/>
        </w:rPr>
        <w:t>&amp; design of sheeting &amp; shoring methodology</w:t>
      </w:r>
    </w:p>
    <w:p w14:paraId="793117DC" w14:textId="77777777" w:rsidR="00826783" w:rsidRPr="00826783" w:rsidRDefault="00826783" w:rsidP="00826783">
      <w:pPr>
        <w:pStyle w:val="ListParagraph"/>
        <w:spacing w:after="780" w:line="265" w:lineRule="auto"/>
        <w:rPr>
          <w:rFonts w:eastAsia="Times New Roman" w:cs="Times New Roman"/>
          <w:b/>
          <w:color w:val="000000"/>
          <w:sz w:val="20"/>
        </w:rPr>
      </w:pPr>
    </w:p>
    <w:p w14:paraId="25A05BC8" w14:textId="77777777" w:rsidR="00056027" w:rsidRDefault="00056027" w:rsidP="00056027">
      <w:pPr>
        <w:spacing w:after="1360" w:line="261" w:lineRule="auto"/>
        <w:ind w:left="394" w:firstLine="4"/>
        <w:jc w:val="both"/>
        <w:rPr>
          <w:rFonts w:ascii="Times New Roman" w:eastAsia="Times New Roman" w:hAnsi="Times New Roman" w:cs="Times New Roman"/>
          <w:color w:val="000000"/>
          <w:sz w:val="24"/>
        </w:rPr>
      </w:pPr>
    </w:p>
    <w:p w14:paraId="13EDDB34" w14:textId="77777777" w:rsidR="008F7A8A" w:rsidRPr="00056027" w:rsidRDefault="008F7A8A" w:rsidP="00056027">
      <w:pPr>
        <w:spacing w:after="1360" w:line="261" w:lineRule="auto"/>
        <w:ind w:left="394" w:firstLine="4"/>
        <w:jc w:val="both"/>
        <w:rPr>
          <w:rFonts w:ascii="Times New Roman" w:eastAsia="Times New Roman" w:hAnsi="Times New Roman" w:cs="Times New Roman"/>
          <w:color w:val="000000"/>
          <w:sz w:val="24"/>
        </w:rPr>
      </w:pPr>
    </w:p>
    <w:p w14:paraId="26FF21AC" w14:textId="77777777" w:rsidR="008F7A8A" w:rsidRDefault="008F7A8A" w:rsidP="00056027">
      <w:pPr>
        <w:spacing w:after="3" w:line="261" w:lineRule="auto"/>
        <w:ind w:left="4" w:right="2184" w:firstLine="4"/>
        <w:jc w:val="both"/>
        <w:rPr>
          <w:rFonts w:ascii="Times New Roman" w:eastAsia="Times New Roman" w:hAnsi="Times New Roman" w:cs="Times New Roman"/>
          <w:color w:val="000000"/>
          <w:sz w:val="24"/>
        </w:rPr>
      </w:pPr>
    </w:p>
    <w:p w14:paraId="24BB9DC6" w14:textId="77777777" w:rsidR="008F7A8A" w:rsidRDefault="008F7A8A" w:rsidP="00056027">
      <w:pPr>
        <w:spacing w:after="3" w:line="261" w:lineRule="auto"/>
        <w:ind w:left="4" w:right="2184" w:firstLine="4"/>
        <w:jc w:val="both"/>
        <w:rPr>
          <w:rFonts w:ascii="Times New Roman" w:eastAsia="Times New Roman" w:hAnsi="Times New Roman" w:cs="Times New Roman"/>
          <w:color w:val="000000"/>
          <w:sz w:val="24"/>
        </w:rPr>
      </w:pPr>
    </w:p>
    <w:p w14:paraId="4CA08A0C" w14:textId="77777777" w:rsidR="008F7A8A" w:rsidRDefault="008F7A8A" w:rsidP="00056027">
      <w:pPr>
        <w:spacing w:after="3" w:line="261" w:lineRule="auto"/>
        <w:ind w:left="4" w:right="2184" w:firstLine="4"/>
        <w:jc w:val="both"/>
        <w:rPr>
          <w:rFonts w:ascii="Times New Roman" w:eastAsia="Times New Roman" w:hAnsi="Times New Roman" w:cs="Times New Roman"/>
          <w:color w:val="000000"/>
          <w:sz w:val="24"/>
        </w:rPr>
      </w:pPr>
    </w:p>
    <w:p w14:paraId="45DCD563" w14:textId="77777777" w:rsidR="00056027" w:rsidRPr="00056027" w:rsidRDefault="00056027" w:rsidP="00056027">
      <w:pPr>
        <w:spacing w:after="3" w:line="261" w:lineRule="auto"/>
        <w:ind w:left="4" w:right="2184" w:firstLine="4"/>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Signed:</w:t>
      </w:r>
      <w:r w:rsidRPr="00056027">
        <w:rPr>
          <w:rFonts w:ascii="Times New Roman" w:eastAsia="Times New Roman" w:hAnsi="Times New Roman" w:cs="Times New Roman"/>
          <w:noProof/>
          <w:color w:val="000000"/>
          <w:sz w:val="24"/>
        </w:rPr>
        <w:drawing>
          <wp:inline distT="0" distB="0" distL="0" distR="0" wp14:anchorId="5346704C" wp14:editId="504EFB9C">
            <wp:extent cx="3048" cy="3049"/>
            <wp:effectExtent l="0" t="0" r="0" b="0"/>
            <wp:docPr id="9863" name="Picture 9863"/>
            <wp:cNvGraphicFramePr/>
            <a:graphic xmlns:a="http://schemas.openxmlformats.org/drawingml/2006/main">
              <a:graphicData uri="http://schemas.openxmlformats.org/drawingml/2006/picture">
                <pic:pic xmlns:pic="http://schemas.openxmlformats.org/drawingml/2006/picture">
                  <pic:nvPicPr>
                    <pic:cNvPr id="9863" name="Picture 9863"/>
                    <pic:cNvPicPr/>
                  </pic:nvPicPr>
                  <pic:blipFill>
                    <a:blip r:embed="rId27"/>
                    <a:stretch>
                      <a:fillRect/>
                    </a:stretch>
                  </pic:blipFill>
                  <pic:spPr>
                    <a:xfrm>
                      <a:off x="0" y="0"/>
                      <a:ext cx="3048" cy="3049"/>
                    </a:xfrm>
                    <a:prstGeom prst="rect">
                      <a:avLst/>
                    </a:prstGeom>
                  </pic:spPr>
                </pic:pic>
              </a:graphicData>
            </a:graphic>
          </wp:inline>
        </w:drawing>
      </w:r>
    </w:p>
    <w:p w14:paraId="43F30770" w14:textId="77777777" w:rsidR="00056027" w:rsidRPr="00056027" w:rsidRDefault="00056027" w:rsidP="00056027">
      <w:pPr>
        <w:spacing w:after="55"/>
        <w:ind w:left="797"/>
        <w:rPr>
          <w:rFonts w:ascii="Times New Roman" w:eastAsia="Times New Roman" w:hAnsi="Times New Roman" w:cs="Times New Roman"/>
          <w:color w:val="000000"/>
          <w:sz w:val="24"/>
        </w:rPr>
      </w:pPr>
      <w:r w:rsidRPr="00056027">
        <w:rPr>
          <w:rFonts w:ascii="Times New Roman" w:eastAsia="Times New Roman" w:hAnsi="Times New Roman" w:cs="Times New Roman"/>
          <w:noProof/>
          <w:color w:val="000000"/>
        </w:rPr>
        <mc:AlternateContent>
          <mc:Choice Requires="wpg">
            <w:drawing>
              <wp:inline distT="0" distB="0" distL="0" distR="0" wp14:anchorId="01176E03" wp14:editId="7AE41080">
                <wp:extent cx="3825240" cy="6098"/>
                <wp:effectExtent l="0" t="0" r="0" b="0"/>
                <wp:docPr id="19066" name="Group 19066"/>
                <wp:cNvGraphicFramePr/>
                <a:graphic xmlns:a="http://schemas.openxmlformats.org/drawingml/2006/main">
                  <a:graphicData uri="http://schemas.microsoft.com/office/word/2010/wordprocessingGroup">
                    <wpg:wgp>
                      <wpg:cNvGrpSpPr/>
                      <wpg:grpSpPr>
                        <a:xfrm>
                          <a:off x="0" y="0"/>
                          <a:ext cx="3825240" cy="6098"/>
                          <a:chOff x="0" y="0"/>
                          <a:chExt cx="3825240" cy="6098"/>
                        </a:xfrm>
                      </wpg:grpSpPr>
                      <wps:wsp>
                        <wps:cNvPr id="19065" name="Shape 19065"/>
                        <wps:cNvSpPr/>
                        <wps:spPr>
                          <a:xfrm>
                            <a:off x="0" y="0"/>
                            <a:ext cx="3825240" cy="6098"/>
                          </a:xfrm>
                          <a:custGeom>
                            <a:avLst/>
                            <a:gdLst/>
                            <a:ahLst/>
                            <a:cxnLst/>
                            <a:rect l="0" t="0" r="0" b="0"/>
                            <a:pathLst>
                              <a:path w="3825240" h="6098">
                                <a:moveTo>
                                  <a:pt x="0" y="3049"/>
                                </a:moveTo>
                                <a:lnTo>
                                  <a:pt x="3825240" y="3049"/>
                                </a:lnTo>
                              </a:path>
                            </a:pathLst>
                          </a:custGeom>
                          <a:noFill/>
                          <a:ln w="6098" cap="flat" cmpd="sng" algn="ctr">
                            <a:solidFill>
                              <a:srgbClr val="000000"/>
                            </a:solidFill>
                            <a:prstDash val="solid"/>
                            <a:miter lim="100000"/>
                          </a:ln>
                          <a:effectLst/>
                        </wps:spPr>
                        <wps:bodyPr/>
                      </wps:wsp>
                    </wpg:wgp>
                  </a:graphicData>
                </a:graphic>
              </wp:inline>
            </w:drawing>
          </mc:Choice>
          <mc:Fallback>
            <w:pict>
              <v:group w14:anchorId="1688B0F9" id="Group 19066" o:spid="_x0000_s1026" style="width:301.2pt;height:.5pt;mso-position-horizontal-relative:char;mso-position-vertical-relative:line" coordsize="382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">
                <v:shape id="Shape 19065" o:spid="_x0000_s1027" style="position:absolute;width:38252;height:60;visibility:visible;mso-wrap-style:square;v-text-anchor:top" coordsize="3825240,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" path="m,3049r3825240,e" filled="f" strokeweight=".16939mm">
                  <v:stroke miterlimit="1" joinstyle="miter"/>
                  <v:path arrowok="t" textboxrect="0,0,3825240,6098"/>
                </v:shape>
                <w10:anchorlock/>
              </v:group>
            </w:pict>
          </mc:Fallback>
        </mc:AlternateContent>
      </w:r>
    </w:p>
    <w:p w14:paraId="5D7130AC" w14:textId="77777777" w:rsidR="00056027" w:rsidRPr="00056027" w:rsidRDefault="00056027" w:rsidP="00056027">
      <w:pPr>
        <w:spacing w:after="779" w:line="261" w:lineRule="auto"/>
        <w:ind w:left="1459" w:firstLine="4"/>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(Respondent Frim Name TYPE)</w:t>
      </w:r>
    </w:p>
    <w:p w14:paraId="5A652048" w14:textId="77777777" w:rsidR="00056027" w:rsidRPr="00056027" w:rsidRDefault="00056027" w:rsidP="00056027">
      <w:pPr>
        <w:spacing w:after="56"/>
        <w:ind w:left="782"/>
        <w:rPr>
          <w:rFonts w:ascii="Times New Roman" w:eastAsia="Times New Roman" w:hAnsi="Times New Roman" w:cs="Times New Roman"/>
          <w:color w:val="000000"/>
          <w:sz w:val="24"/>
        </w:rPr>
      </w:pPr>
      <w:r w:rsidRPr="00056027">
        <w:rPr>
          <w:rFonts w:ascii="Times New Roman" w:eastAsia="Times New Roman" w:hAnsi="Times New Roman" w:cs="Times New Roman"/>
          <w:noProof/>
          <w:color w:val="000000"/>
        </w:rPr>
        <mc:AlternateContent>
          <mc:Choice Requires="wpg">
            <w:drawing>
              <wp:inline distT="0" distB="0" distL="0" distR="0" wp14:anchorId="1A59ED2C" wp14:editId="06EC7AF1">
                <wp:extent cx="3825240" cy="6098"/>
                <wp:effectExtent l="0" t="0" r="0" b="0"/>
                <wp:docPr id="19068" name="Group 19068"/>
                <wp:cNvGraphicFramePr/>
                <a:graphic xmlns:a="http://schemas.openxmlformats.org/drawingml/2006/main">
                  <a:graphicData uri="http://schemas.microsoft.com/office/word/2010/wordprocessingGroup">
                    <wpg:wgp>
                      <wpg:cNvGrpSpPr/>
                      <wpg:grpSpPr>
                        <a:xfrm>
                          <a:off x="0" y="0"/>
                          <a:ext cx="3825240" cy="6098"/>
                          <a:chOff x="0" y="0"/>
                          <a:chExt cx="3825240" cy="6098"/>
                        </a:xfrm>
                      </wpg:grpSpPr>
                      <wps:wsp>
                        <wps:cNvPr id="19067" name="Shape 19067"/>
                        <wps:cNvSpPr/>
                        <wps:spPr>
                          <a:xfrm>
                            <a:off x="0" y="0"/>
                            <a:ext cx="3825240" cy="6098"/>
                          </a:xfrm>
                          <a:custGeom>
                            <a:avLst/>
                            <a:gdLst/>
                            <a:ahLst/>
                            <a:cxnLst/>
                            <a:rect l="0" t="0" r="0" b="0"/>
                            <a:pathLst>
                              <a:path w="3825240" h="6098">
                                <a:moveTo>
                                  <a:pt x="0" y="3049"/>
                                </a:moveTo>
                                <a:lnTo>
                                  <a:pt x="3825240" y="3049"/>
                                </a:lnTo>
                              </a:path>
                            </a:pathLst>
                          </a:custGeom>
                          <a:noFill/>
                          <a:ln w="6098" cap="flat" cmpd="sng" algn="ctr">
                            <a:solidFill>
                              <a:srgbClr val="000000"/>
                            </a:solidFill>
                            <a:prstDash val="solid"/>
                            <a:miter lim="100000"/>
                          </a:ln>
                          <a:effectLst/>
                        </wps:spPr>
                        <wps:bodyPr/>
                      </wps:wsp>
                    </wpg:wgp>
                  </a:graphicData>
                </a:graphic>
              </wp:inline>
            </w:drawing>
          </mc:Choice>
          <mc:Fallback>
            <w:pict>
              <v:group w14:anchorId="4DCF7933" id="Group 19068" o:spid="_x0000_s1026" style="width:301.2pt;height:.5pt;mso-position-horizontal-relative:char;mso-position-vertical-relative:line" coordsize="382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">
                <v:shape id="Shape 19067" o:spid="_x0000_s1027" style="position:absolute;width:38252;height:60;visibility:visible;mso-wrap-style:square;v-text-anchor:top" coordsize="3825240,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" path="m,3049r3825240,e" filled="f" strokeweight=".16939mm">
                  <v:stroke miterlimit="1" joinstyle="miter"/>
                  <v:path arrowok="t" textboxrect="0,0,3825240,6098"/>
                </v:shape>
                <w10:anchorlock/>
              </v:group>
            </w:pict>
          </mc:Fallback>
        </mc:AlternateContent>
      </w:r>
    </w:p>
    <w:p w14:paraId="74945646" w14:textId="77777777" w:rsidR="00056027" w:rsidRPr="00056027" w:rsidRDefault="00056027" w:rsidP="00056027">
      <w:pPr>
        <w:spacing w:after="774" w:line="261" w:lineRule="auto"/>
        <w:ind w:left="1459" w:firstLine="4"/>
        <w:jc w:val="both"/>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(Principal Name TYPE)</w:t>
      </w:r>
    </w:p>
    <w:p w14:paraId="79BEBFC0" w14:textId="77777777" w:rsidR="00056027" w:rsidRPr="00056027" w:rsidRDefault="00056027" w:rsidP="00056027">
      <w:pPr>
        <w:spacing w:after="55"/>
        <w:ind w:left="787" w:right="-394"/>
        <w:rPr>
          <w:rFonts w:ascii="Times New Roman" w:eastAsia="Times New Roman" w:hAnsi="Times New Roman" w:cs="Times New Roman"/>
          <w:color w:val="000000"/>
          <w:sz w:val="24"/>
        </w:rPr>
      </w:pPr>
      <w:r w:rsidRPr="00056027">
        <w:rPr>
          <w:rFonts w:ascii="Times New Roman" w:eastAsia="Times New Roman" w:hAnsi="Times New Roman" w:cs="Times New Roman"/>
          <w:noProof/>
          <w:color w:val="000000"/>
          <w:sz w:val="24"/>
        </w:rPr>
        <w:drawing>
          <wp:inline distT="0" distB="0" distL="0" distR="0" wp14:anchorId="39352DBE" wp14:editId="4828A2B9">
            <wp:extent cx="5468112" cy="18293"/>
            <wp:effectExtent l="0" t="0" r="0" b="0"/>
            <wp:docPr id="19063" name="Picture 19063"/>
            <wp:cNvGraphicFramePr/>
            <a:graphic xmlns:a="http://schemas.openxmlformats.org/drawingml/2006/main">
              <a:graphicData uri="http://schemas.openxmlformats.org/drawingml/2006/picture">
                <pic:pic xmlns:pic="http://schemas.openxmlformats.org/drawingml/2006/picture">
                  <pic:nvPicPr>
                    <pic:cNvPr id="19063" name="Picture 19063"/>
                    <pic:cNvPicPr/>
                  </pic:nvPicPr>
                  <pic:blipFill>
                    <a:blip r:embed="rId28"/>
                    <a:stretch>
                      <a:fillRect/>
                    </a:stretch>
                  </pic:blipFill>
                  <pic:spPr>
                    <a:xfrm>
                      <a:off x="0" y="0"/>
                      <a:ext cx="5468112" cy="18293"/>
                    </a:xfrm>
                    <a:prstGeom prst="rect">
                      <a:avLst/>
                    </a:prstGeom>
                  </pic:spPr>
                </pic:pic>
              </a:graphicData>
            </a:graphic>
          </wp:inline>
        </w:drawing>
      </w:r>
    </w:p>
    <w:p w14:paraId="25CF2090" w14:textId="77777777" w:rsidR="00056027" w:rsidRPr="00056027" w:rsidRDefault="00056027" w:rsidP="00056027">
      <w:pPr>
        <w:tabs>
          <w:tab w:val="center" w:pos="2998"/>
          <w:tab w:val="right" w:pos="9005"/>
        </w:tabs>
        <w:spacing w:after="53"/>
        <w:ind w:right="-29"/>
        <w:rPr>
          <w:rFonts w:ascii="Times New Roman" w:eastAsia="Times New Roman" w:hAnsi="Times New Roman" w:cs="Times New Roman"/>
          <w:color w:val="000000"/>
          <w:sz w:val="24"/>
        </w:rPr>
      </w:pPr>
      <w:r w:rsidRPr="00056027">
        <w:rPr>
          <w:rFonts w:ascii="Times New Roman" w:eastAsia="Times New Roman" w:hAnsi="Times New Roman" w:cs="Times New Roman"/>
          <w:color w:val="000000"/>
          <w:sz w:val="24"/>
        </w:rPr>
        <w:tab/>
        <w:t>(Principle Name SIGNATURE)</w:t>
      </w:r>
      <w:r w:rsidRPr="00056027">
        <w:rPr>
          <w:rFonts w:ascii="Times New Roman" w:eastAsia="Times New Roman" w:hAnsi="Times New Roman" w:cs="Times New Roman"/>
          <w:color w:val="000000"/>
          <w:sz w:val="24"/>
        </w:rPr>
        <w:tab/>
        <w:t>DATE</w:t>
      </w:r>
      <w:r w:rsidRPr="00056027">
        <w:rPr>
          <w:rFonts w:ascii="Times New Roman" w:eastAsia="Times New Roman" w:hAnsi="Times New Roman" w:cs="Times New Roman"/>
          <w:noProof/>
          <w:color w:val="000000"/>
          <w:sz w:val="24"/>
        </w:rPr>
        <w:drawing>
          <wp:inline distT="0" distB="0" distL="0" distR="0" wp14:anchorId="59F75EBC" wp14:editId="01FA2FBD">
            <wp:extent cx="3048" cy="3049"/>
            <wp:effectExtent l="0" t="0" r="0" b="0"/>
            <wp:docPr id="9864" name="Picture 9864"/>
            <wp:cNvGraphicFramePr/>
            <a:graphic xmlns:a="http://schemas.openxmlformats.org/drawingml/2006/main">
              <a:graphicData uri="http://schemas.openxmlformats.org/drawingml/2006/picture">
                <pic:pic xmlns:pic="http://schemas.openxmlformats.org/drawingml/2006/picture">
                  <pic:nvPicPr>
                    <pic:cNvPr id="9864" name="Picture 9864"/>
                    <pic:cNvPicPr/>
                  </pic:nvPicPr>
                  <pic:blipFill>
                    <a:blip r:embed="rId29"/>
                    <a:stretch>
                      <a:fillRect/>
                    </a:stretch>
                  </pic:blipFill>
                  <pic:spPr>
                    <a:xfrm>
                      <a:off x="0" y="0"/>
                      <a:ext cx="3048" cy="3049"/>
                    </a:xfrm>
                    <a:prstGeom prst="rect">
                      <a:avLst/>
                    </a:prstGeom>
                  </pic:spPr>
                </pic:pic>
              </a:graphicData>
            </a:graphic>
          </wp:inline>
        </w:drawing>
      </w:r>
    </w:p>
    <w:p w14:paraId="1620F8E0" w14:textId="77777777" w:rsidR="00056027" w:rsidRDefault="00056027"/>
    <w:sectPr w:rsidR="00056027" w:rsidSect="00056027">
      <w:type w:val="continuous"/>
      <w:pgSz w:w="11904" w:h="16834"/>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13.75pt;height:12.5pt" coordsize="" o:spt="100" o:bullet="t" adj="0,,0" path="" stroked="f">
        <v:stroke joinstyle="miter"/>
        <v:imagedata r:id="rId1" o:title="image33"/>
        <v:formulas/>
        <v:path o:connecttype="segments"/>
      </v:shape>
    </w:pict>
  </w:numPicBullet>
  <w:numPicBullet w:numPicBulletId="1">
    <w:pict>
      <v:shape id="_x0000_i1027" style="width:13.75pt;height:12.5pt" coordsize="" o:spt="100" o:bullet="t" adj="0,,0" path="" stroked="f">
        <v:stroke joinstyle="miter"/>
        <v:imagedata r:id="rId2" o:title="image34"/>
        <v:formulas/>
        <v:path o:connecttype="segments"/>
      </v:shape>
    </w:pict>
  </w:numPicBullet>
  <w:numPicBullet w:numPicBulletId="2">
    <w:pict>
      <v:shape id="_x0000_i1028" style="width:13.75pt;height:12.5pt" coordsize="" o:spt="100" o:bullet="t" adj="0,,0" path="" stroked="f">
        <v:stroke joinstyle="miter"/>
        <v:imagedata r:id="rId3" o:title="image35"/>
        <v:formulas/>
        <v:path o:connecttype="segments"/>
      </v:shape>
    </w:pict>
  </w:numPicBullet>
  <w:numPicBullet w:numPicBulletId="3">
    <w:pict>
      <v:shape id="_x0000_i1029" style="width:13.75pt;height:12.5pt" coordsize="" o:spt="100" o:bullet="t" adj="0,,0" path="" stroked="f">
        <v:stroke joinstyle="miter"/>
        <v:imagedata r:id="rId4" o:title="image36"/>
        <v:formulas/>
        <v:path o:connecttype="segments"/>
      </v:shape>
    </w:pict>
  </w:numPicBullet>
  <w:numPicBullet w:numPicBulletId="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5pt;height:13.75pt;visibility:visible;mso-wrap-style:square" o:bullet="t">
        <v:imagedata r:id="rId5" o:title=""/>
      </v:shape>
    </w:pict>
  </w:numPicBullet>
  <w:numPicBullet w:numPicBulletId="5">
    <w:pict>
      <v:shape id="Picture 19061" o:spid="_x0000_i1031" type="#_x0000_t75" style="width:47.45pt;height:27.9pt;visibility:visible;mso-wrap-style:square" o:bullet="t">
        <v:imagedata r:id="rId6" o:title=""/>
      </v:shape>
    </w:pict>
  </w:numPicBullet>
  <w:abstractNum w:abstractNumId="0" w15:restartNumberingAfterBreak="0">
    <w:nsid w:val="093D1B38"/>
    <w:multiLevelType w:val="hybridMultilevel"/>
    <w:tmpl w:val="A44C8D02"/>
    <w:lvl w:ilvl="0" w:tplc="343892DE">
      <w:start w:val="1"/>
      <w:numFmt w:val="decimal"/>
      <w:lvlText w:val="%1."/>
      <w:lvlJc w:val="left"/>
      <w:pPr>
        <w:ind w:left="720" w:hanging="360"/>
      </w:pPr>
      <w:rPr>
        <w:rFonts w:hint="default"/>
      </w:rPr>
    </w:lvl>
    <w:lvl w:ilvl="1" w:tplc="04090013">
      <w:start w:val="1"/>
      <w:numFmt w:val="upperRoman"/>
      <w:lvlText w:val="%2."/>
      <w:lvlJc w:val="righ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E0D6D"/>
    <w:multiLevelType w:val="hybridMultilevel"/>
    <w:tmpl w:val="6FA8E1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F60485"/>
    <w:multiLevelType w:val="hybridMultilevel"/>
    <w:tmpl w:val="1A243968"/>
    <w:lvl w:ilvl="0" w:tplc="04090001">
      <w:start w:val="1"/>
      <w:numFmt w:val="bullet"/>
      <w:lvlText w:val=""/>
      <w:lvlJc w:val="left"/>
      <w:pPr>
        <w:ind w:left="72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8CF04F3C">
      <w:start w:val="1"/>
      <w:numFmt w:val="bullet"/>
      <w:lvlText w:val="o"/>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10A80E">
      <w:start w:val="1"/>
      <w:numFmt w:val="bullet"/>
      <w:lvlText w:val="▪"/>
      <w:lvlJc w:val="left"/>
      <w:pPr>
        <w:ind w:left="2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263A72">
      <w:start w:val="1"/>
      <w:numFmt w:val="bullet"/>
      <w:lvlText w:val="•"/>
      <w:lvlJc w:val="left"/>
      <w:pPr>
        <w:ind w:left="2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381BA8">
      <w:start w:val="1"/>
      <w:numFmt w:val="bullet"/>
      <w:lvlText w:val="o"/>
      <w:lvlJc w:val="left"/>
      <w:pPr>
        <w:ind w:left="3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C2C4FA">
      <w:start w:val="1"/>
      <w:numFmt w:val="bullet"/>
      <w:lvlText w:val="▪"/>
      <w:lvlJc w:val="left"/>
      <w:pPr>
        <w:ind w:left="4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BEACC8">
      <w:start w:val="1"/>
      <w:numFmt w:val="bullet"/>
      <w:lvlText w:val="•"/>
      <w:lvlJc w:val="left"/>
      <w:pPr>
        <w:ind w:left="5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5AD1BE">
      <w:start w:val="1"/>
      <w:numFmt w:val="bullet"/>
      <w:lvlText w:val="o"/>
      <w:lvlJc w:val="left"/>
      <w:pPr>
        <w:ind w:left="5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DC5486">
      <w:start w:val="1"/>
      <w:numFmt w:val="bullet"/>
      <w:lvlText w:val="▪"/>
      <w:lvlJc w:val="left"/>
      <w:pPr>
        <w:ind w:left="6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8D6C6E"/>
    <w:multiLevelType w:val="multilevel"/>
    <w:tmpl w:val="D020FEA2"/>
    <w:lvl w:ilvl="0">
      <w:start w:val="1"/>
      <w:numFmt w:val="upperLetter"/>
      <w:lvlText w:val="%1."/>
      <w:lvlJc w:val="left"/>
      <w:pPr>
        <w:ind w:left="360" w:hanging="360"/>
      </w:pPr>
      <w:rPr>
        <w:rFonts w:hint="default"/>
        <w:b/>
        <w:i w:val="0"/>
      </w:rPr>
    </w:lvl>
    <w:lvl w:ilvl="1">
      <w:start w:val="1"/>
      <w:numFmt w:val="decimal"/>
      <w:lvlText w:val="%2."/>
      <w:lvlJc w:val="left"/>
      <w:pPr>
        <w:ind w:left="630" w:hanging="360"/>
      </w:pPr>
      <w:rPr>
        <w:rFonts w:hint="default"/>
        <w:b/>
        <w:i w:val="0"/>
      </w:rPr>
    </w:lvl>
    <w:lvl w:ilvl="2">
      <w:start w:val="1"/>
      <w:numFmt w:val="lowerLetter"/>
      <w:lvlText w:val="%3."/>
      <w:lvlJc w:val="left"/>
      <w:pPr>
        <w:ind w:left="1080" w:hanging="360"/>
      </w:pPr>
      <w:rPr>
        <w:rFonts w:hint="default"/>
        <w:b/>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E9A7CC0"/>
    <w:multiLevelType w:val="hybridMultilevel"/>
    <w:tmpl w:val="3732E740"/>
    <w:lvl w:ilvl="0" w:tplc="2FA67208">
      <w:start w:val="1"/>
      <w:numFmt w:val="bullet"/>
      <w:lvlText w:val=""/>
      <w:lvlPicBulletId w:val="5"/>
      <w:lvlJc w:val="left"/>
      <w:pPr>
        <w:tabs>
          <w:tab w:val="num" w:pos="720"/>
        </w:tabs>
        <w:ind w:left="720" w:hanging="360"/>
      </w:pPr>
      <w:rPr>
        <w:rFonts w:ascii="Symbol" w:hAnsi="Symbol" w:hint="default"/>
      </w:rPr>
    </w:lvl>
    <w:lvl w:ilvl="1" w:tplc="2BB40930" w:tentative="1">
      <w:start w:val="1"/>
      <w:numFmt w:val="bullet"/>
      <w:lvlText w:val=""/>
      <w:lvlJc w:val="left"/>
      <w:pPr>
        <w:tabs>
          <w:tab w:val="num" w:pos="1440"/>
        </w:tabs>
        <w:ind w:left="1440" w:hanging="360"/>
      </w:pPr>
      <w:rPr>
        <w:rFonts w:ascii="Symbol" w:hAnsi="Symbol" w:hint="default"/>
      </w:rPr>
    </w:lvl>
    <w:lvl w:ilvl="2" w:tplc="E1AAF440" w:tentative="1">
      <w:start w:val="1"/>
      <w:numFmt w:val="bullet"/>
      <w:lvlText w:val=""/>
      <w:lvlJc w:val="left"/>
      <w:pPr>
        <w:tabs>
          <w:tab w:val="num" w:pos="2160"/>
        </w:tabs>
        <w:ind w:left="2160" w:hanging="360"/>
      </w:pPr>
      <w:rPr>
        <w:rFonts w:ascii="Symbol" w:hAnsi="Symbol" w:hint="default"/>
      </w:rPr>
    </w:lvl>
    <w:lvl w:ilvl="3" w:tplc="CB6804BE" w:tentative="1">
      <w:start w:val="1"/>
      <w:numFmt w:val="bullet"/>
      <w:lvlText w:val=""/>
      <w:lvlJc w:val="left"/>
      <w:pPr>
        <w:tabs>
          <w:tab w:val="num" w:pos="2880"/>
        </w:tabs>
        <w:ind w:left="2880" w:hanging="360"/>
      </w:pPr>
      <w:rPr>
        <w:rFonts w:ascii="Symbol" w:hAnsi="Symbol" w:hint="default"/>
      </w:rPr>
    </w:lvl>
    <w:lvl w:ilvl="4" w:tplc="3BF8F3F0" w:tentative="1">
      <w:start w:val="1"/>
      <w:numFmt w:val="bullet"/>
      <w:lvlText w:val=""/>
      <w:lvlJc w:val="left"/>
      <w:pPr>
        <w:tabs>
          <w:tab w:val="num" w:pos="3600"/>
        </w:tabs>
        <w:ind w:left="3600" w:hanging="360"/>
      </w:pPr>
      <w:rPr>
        <w:rFonts w:ascii="Symbol" w:hAnsi="Symbol" w:hint="default"/>
      </w:rPr>
    </w:lvl>
    <w:lvl w:ilvl="5" w:tplc="D3E22A28" w:tentative="1">
      <w:start w:val="1"/>
      <w:numFmt w:val="bullet"/>
      <w:lvlText w:val=""/>
      <w:lvlJc w:val="left"/>
      <w:pPr>
        <w:tabs>
          <w:tab w:val="num" w:pos="4320"/>
        </w:tabs>
        <w:ind w:left="4320" w:hanging="360"/>
      </w:pPr>
      <w:rPr>
        <w:rFonts w:ascii="Symbol" w:hAnsi="Symbol" w:hint="default"/>
      </w:rPr>
    </w:lvl>
    <w:lvl w:ilvl="6" w:tplc="9098BC0A" w:tentative="1">
      <w:start w:val="1"/>
      <w:numFmt w:val="bullet"/>
      <w:lvlText w:val=""/>
      <w:lvlJc w:val="left"/>
      <w:pPr>
        <w:tabs>
          <w:tab w:val="num" w:pos="5040"/>
        </w:tabs>
        <w:ind w:left="5040" w:hanging="360"/>
      </w:pPr>
      <w:rPr>
        <w:rFonts w:ascii="Symbol" w:hAnsi="Symbol" w:hint="default"/>
      </w:rPr>
    </w:lvl>
    <w:lvl w:ilvl="7" w:tplc="62C0FF50" w:tentative="1">
      <w:start w:val="1"/>
      <w:numFmt w:val="bullet"/>
      <w:lvlText w:val=""/>
      <w:lvlJc w:val="left"/>
      <w:pPr>
        <w:tabs>
          <w:tab w:val="num" w:pos="5760"/>
        </w:tabs>
        <w:ind w:left="5760" w:hanging="360"/>
      </w:pPr>
      <w:rPr>
        <w:rFonts w:ascii="Symbol" w:hAnsi="Symbol" w:hint="default"/>
      </w:rPr>
    </w:lvl>
    <w:lvl w:ilvl="8" w:tplc="32A67F6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E935A53"/>
    <w:multiLevelType w:val="hybridMultilevel"/>
    <w:tmpl w:val="BEC28C6C"/>
    <w:lvl w:ilvl="0" w:tplc="343892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9B519E"/>
    <w:multiLevelType w:val="hybridMultilevel"/>
    <w:tmpl w:val="8BD4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B17F36"/>
    <w:multiLevelType w:val="hybridMultilevel"/>
    <w:tmpl w:val="D098E86E"/>
    <w:lvl w:ilvl="0" w:tplc="04090001">
      <w:start w:val="1"/>
      <w:numFmt w:val="bullet"/>
      <w:lvlText w:val=""/>
      <w:lvlJc w:val="left"/>
      <w:pPr>
        <w:ind w:left="108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C28C0C8">
      <w:start w:val="1"/>
      <w:numFmt w:val="bullet"/>
      <w:lvlText w:val="o"/>
      <w:lvlJc w:val="left"/>
      <w:pPr>
        <w:ind w:left="2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08CAAE">
      <w:start w:val="1"/>
      <w:numFmt w:val="bullet"/>
      <w:lvlText w:val="▪"/>
      <w:lvlJc w:val="left"/>
      <w:pPr>
        <w:ind w:left="2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7E0D82">
      <w:start w:val="1"/>
      <w:numFmt w:val="bullet"/>
      <w:lvlText w:val="•"/>
      <w:lvlJc w:val="left"/>
      <w:pPr>
        <w:ind w:left="3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160668">
      <w:start w:val="1"/>
      <w:numFmt w:val="bullet"/>
      <w:lvlText w:val="o"/>
      <w:lvlJc w:val="left"/>
      <w:pPr>
        <w:ind w:left="4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6AE294">
      <w:start w:val="1"/>
      <w:numFmt w:val="bullet"/>
      <w:lvlText w:val="▪"/>
      <w:lvlJc w:val="left"/>
      <w:pPr>
        <w:ind w:left="5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8400BE">
      <w:start w:val="1"/>
      <w:numFmt w:val="bullet"/>
      <w:lvlText w:val="•"/>
      <w:lvlJc w:val="left"/>
      <w:pPr>
        <w:ind w:left="5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B620F8">
      <w:start w:val="1"/>
      <w:numFmt w:val="bullet"/>
      <w:lvlText w:val="o"/>
      <w:lvlJc w:val="left"/>
      <w:pPr>
        <w:ind w:left="6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B67C96">
      <w:start w:val="1"/>
      <w:numFmt w:val="bullet"/>
      <w:lvlText w:val="▪"/>
      <w:lvlJc w:val="left"/>
      <w:pPr>
        <w:ind w:left="7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A2202B3"/>
    <w:multiLevelType w:val="hybridMultilevel"/>
    <w:tmpl w:val="24424272"/>
    <w:lvl w:ilvl="0" w:tplc="04090001">
      <w:start w:val="1"/>
      <w:numFmt w:val="bullet"/>
      <w:lvlText w:val=""/>
      <w:lvlJc w:val="left"/>
      <w:pPr>
        <w:ind w:left="1459"/>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DBEF296">
      <w:start w:val="1"/>
      <w:numFmt w:val="bullet"/>
      <w:lvlText w:val="o"/>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F44BFA">
      <w:start w:val="1"/>
      <w:numFmt w:val="bullet"/>
      <w:lvlText w:val="▪"/>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E29162">
      <w:start w:val="1"/>
      <w:numFmt w:val="bullet"/>
      <w:lvlText w:val="•"/>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301A66">
      <w:start w:val="1"/>
      <w:numFmt w:val="bullet"/>
      <w:lvlText w:val="o"/>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182744">
      <w:start w:val="1"/>
      <w:numFmt w:val="bullet"/>
      <w:lvlText w:val="▪"/>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CC5D6A">
      <w:start w:val="1"/>
      <w:numFmt w:val="bullet"/>
      <w:lvlText w:val="•"/>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3086F8">
      <w:start w:val="1"/>
      <w:numFmt w:val="bullet"/>
      <w:lvlText w:val="o"/>
      <w:lvlJc w:val="left"/>
      <w:pPr>
        <w:ind w:left="6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80E570">
      <w:start w:val="1"/>
      <w:numFmt w:val="bullet"/>
      <w:lvlText w:val="▪"/>
      <w:lvlJc w:val="left"/>
      <w:pPr>
        <w:ind w:left="7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1C851ED"/>
    <w:multiLevelType w:val="hybridMultilevel"/>
    <w:tmpl w:val="2C02AFCE"/>
    <w:lvl w:ilvl="0" w:tplc="04090001">
      <w:start w:val="1"/>
      <w:numFmt w:val="bullet"/>
      <w:lvlText w:val=""/>
      <w:lvlJc w:val="left"/>
      <w:pPr>
        <w:ind w:left="1454"/>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404C63E">
      <w:start w:val="1"/>
      <w:numFmt w:val="bullet"/>
      <w:lvlText w:val="o"/>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BE88CA">
      <w:start w:val="1"/>
      <w:numFmt w:val="bullet"/>
      <w:lvlText w:val="▪"/>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3AB39C">
      <w:start w:val="1"/>
      <w:numFmt w:val="bullet"/>
      <w:lvlText w:val="•"/>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B01014">
      <w:start w:val="1"/>
      <w:numFmt w:val="bullet"/>
      <w:lvlText w:val="o"/>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22A98C">
      <w:start w:val="1"/>
      <w:numFmt w:val="bullet"/>
      <w:lvlText w:val="▪"/>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68802A">
      <w:start w:val="1"/>
      <w:numFmt w:val="bullet"/>
      <w:lvlText w:val="•"/>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96F1C2">
      <w:start w:val="1"/>
      <w:numFmt w:val="bullet"/>
      <w:lvlText w:val="o"/>
      <w:lvlJc w:val="left"/>
      <w:pPr>
        <w:ind w:left="68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D64D5E">
      <w:start w:val="1"/>
      <w:numFmt w:val="bullet"/>
      <w:lvlText w:val="▪"/>
      <w:lvlJc w:val="left"/>
      <w:pPr>
        <w:ind w:left="7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BF77E1C"/>
    <w:multiLevelType w:val="hybridMultilevel"/>
    <w:tmpl w:val="52D88D4C"/>
    <w:lvl w:ilvl="0" w:tplc="04090001">
      <w:start w:val="1"/>
      <w:numFmt w:val="bullet"/>
      <w:lvlText w:val=""/>
      <w:lvlJc w:val="left"/>
      <w:pPr>
        <w:tabs>
          <w:tab w:val="num" w:pos="720"/>
        </w:tabs>
        <w:ind w:left="720" w:hanging="360"/>
      </w:pPr>
      <w:rPr>
        <w:rFonts w:ascii="Symbol" w:hAnsi="Symbol" w:hint="default"/>
      </w:rPr>
    </w:lvl>
    <w:lvl w:ilvl="1" w:tplc="92404CF6" w:tentative="1">
      <w:start w:val="1"/>
      <w:numFmt w:val="bullet"/>
      <w:lvlText w:val=""/>
      <w:lvlJc w:val="left"/>
      <w:pPr>
        <w:tabs>
          <w:tab w:val="num" w:pos="1440"/>
        </w:tabs>
        <w:ind w:left="1440" w:hanging="360"/>
      </w:pPr>
      <w:rPr>
        <w:rFonts w:ascii="Symbol" w:hAnsi="Symbol" w:hint="default"/>
      </w:rPr>
    </w:lvl>
    <w:lvl w:ilvl="2" w:tplc="EB385088" w:tentative="1">
      <w:start w:val="1"/>
      <w:numFmt w:val="bullet"/>
      <w:lvlText w:val=""/>
      <w:lvlJc w:val="left"/>
      <w:pPr>
        <w:tabs>
          <w:tab w:val="num" w:pos="2160"/>
        </w:tabs>
        <w:ind w:left="2160" w:hanging="360"/>
      </w:pPr>
      <w:rPr>
        <w:rFonts w:ascii="Symbol" w:hAnsi="Symbol" w:hint="default"/>
      </w:rPr>
    </w:lvl>
    <w:lvl w:ilvl="3" w:tplc="E9FCFA8A" w:tentative="1">
      <w:start w:val="1"/>
      <w:numFmt w:val="bullet"/>
      <w:lvlText w:val=""/>
      <w:lvlJc w:val="left"/>
      <w:pPr>
        <w:tabs>
          <w:tab w:val="num" w:pos="2880"/>
        </w:tabs>
        <w:ind w:left="2880" w:hanging="360"/>
      </w:pPr>
      <w:rPr>
        <w:rFonts w:ascii="Symbol" w:hAnsi="Symbol" w:hint="default"/>
      </w:rPr>
    </w:lvl>
    <w:lvl w:ilvl="4" w:tplc="1A14FA96" w:tentative="1">
      <w:start w:val="1"/>
      <w:numFmt w:val="bullet"/>
      <w:lvlText w:val=""/>
      <w:lvlJc w:val="left"/>
      <w:pPr>
        <w:tabs>
          <w:tab w:val="num" w:pos="3600"/>
        </w:tabs>
        <w:ind w:left="3600" w:hanging="360"/>
      </w:pPr>
      <w:rPr>
        <w:rFonts w:ascii="Symbol" w:hAnsi="Symbol" w:hint="default"/>
      </w:rPr>
    </w:lvl>
    <w:lvl w:ilvl="5" w:tplc="F7447CCC" w:tentative="1">
      <w:start w:val="1"/>
      <w:numFmt w:val="bullet"/>
      <w:lvlText w:val=""/>
      <w:lvlJc w:val="left"/>
      <w:pPr>
        <w:tabs>
          <w:tab w:val="num" w:pos="4320"/>
        </w:tabs>
        <w:ind w:left="4320" w:hanging="360"/>
      </w:pPr>
      <w:rPr>
        <w:rFonts w:ascii="Symbol" w:hAnsi="Symbol" w:hint="default"/>
      </w:rPr>
    </w:lvl>
    <w:lvl w:ilvl="6" w:tplc="082E3E64" w:tentative="1">
      <w:start w:val="1"/>
      <w:numFmt w:val="bullet"/>
      <w:lvlText w:val=""/>
      <w:lvlJc w:val="left"/>
      <w:pPr>
        <w:tabs>
          <w:tab w:val="num" w:pos="5040"/>
        </w:tabs>
        <w:ind w:left="5040" w:hanging="360"/>
      </w:pPr>
      <w:rPr>
        <w:rFonts w:ascii="Symbol" w:hAnsi="Symbol" w:hint="default"/>
      </w:rPr>
    </w:lvl>
    <w:lvl w:ilvl="7" w:tplc="DB1438D4" w:tentative="1">
      <w:start w:val="1"/>
      <w:numFmt w:val="bullet"/>
      <w:lvlText w:val=""/>
      <w:lvlJc w:val="left"/>
      <w:pPr>
        <w:tabs>
          <w:tab w:val="num" w:pos="5760"/>
        </w:tabs>
        <w:ind w:left="5760" w:hanging="360"/>
      </w:pPr>
      <w:rPr>
        <w:rFonts w:ascii="Symbol" w:hAnsi="Symbol" w:hint="default"/>
      </w:rPr>
    </w:lvl>
    <w:lvl w:ilvl="8" w:tplc="75EC7800"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7EDF0472"/>
    <w:multiLevelType w:val="hybridMultilevel"/>
    <w:tmpl w:val="D7D4744A"/>
    <w:lvl w:ilvl="0" w:tplc="0F3A8D5A">
      <w:start w:val="1"/>
      <w:numFmt w:val="decimal"/>
      <w:lvlText w:val="%1."/>
      <w:lvlJc w:val="left"/>
      <w:pPr>
        <w:ind w:left="360" w:hanging="288"/>
      </w:pPr>
      <w:rPr>
        <w:rFonts w:hint="default"/>
      </w:rPr>
    </w:lvl>
    <w:lvl w:ilvl="1" w:tplc="04090001">
      <w:start w:val="1"/>
      <w:numFmt w:val="bullet"/>
      <w:lvlText w:val=""/>
      <w:lvlJc w:val="left"/>
      <w:pPr>
        <w:ind w:left="990" w:hanging="360"/>
      </w:pPr>
      <w:rPr>
        <w:rFonts w:ascii="Symbol" w:hAnsi="Symbol" w:hint="default"/>
      </w:rPr>
    </w:lvl>
    <w:lvl w:ilvl="2" w:tplc="0409001B">
      <w:start w:val="1"/>
      <w:numFmt w:val="lowerRoman"/>
      <w:lvlText w:val="%3."/>
      <w:lvlJc w:val="right"/>
      <w:pPr>
        <w:ind w:left="2160" w:hanging="180"/>
      </w:pPr>
    </w:lvl>
    <w:lvl w:ilvl="3" w:tplc="9FA4F94E">
      <w:start w:val="4"/>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2"/>
  </w:num>
  <w:num w:numId="5">
    <w:abstractNumId w:val="5"/>
  </w:num>
  <w:num w:numId="6">
    <w:abstractNumId w:val="0"/>
  </w:num>
  <w:num w:numId="7">
    <w:abstractNumId w:val="11"/>
  </w:num>
  <w:num w:numId="8">
    <w:abstractNumId w:val="3"/>
  </w:num>
  <w:num w:numId="9">
    <w:abstractNumId w:val="6"/>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027"/>
    <w:rsid w:val="00022897"/>
    <w:rsid w:val="00042C67"/>
    <w:rsid w:val="00050BDA"/>
    <w:rsid w:val="00056027"/>
    <w:rsid w:val="00067746"/>
    <w:rsid w:val="000C4F7E"/>
    <w:rsid w:val="000E298D"/>
    <w:rsid w:val="000F4610"/>
    <w:rsid w:val="000F48EB"/>
    <w:rsid w:val="001122D8"/>
    <w:rsid w:val="00153EEE"/>
    <w:rsid w:val="0019541D"/>
    <w:rsid w:val="001A3B29"/>
    <w:rsid w:val="001B3815"/>
    <w:rsid w:val="001C7DD9"/>
    <w:rsid w:val="00201CD9"/>
    <w:rsid w:val="0021264A"/>
    <w:rsid w:val="00227D21"/>
    <w:rsid w:val="00256431"/>
    <w:rsid w:val="00280D9E"/>
    <w:rsid w:val="00284264"/>
    <w:rsid w:val="002A5022"/>
    <w:rsid w:val="002B0197"/>
    <w:rsid w:val="002C359E"/>
    <w:rsid w:val="002C6AFC"/>
    <w:rsid w:val="002E7344"/>
    <w:rsid w:val="00314FB7"/>
    <w:rsid w:val="003315A7"/>
    <w:rsid w:val="00334EA9"/>
    <w:rsid w:val="00353AF1"/>
    <w:rsid w:val="0035694B"/>
    <w:rsid w:val="00363848"/>
    <w:rsid w:val="00370B24"/>
    <w:rsid w:val="003B0A8F"/>
    <w:rsid w:val="003B6D28"/>
    <w:rsid w:val="00403799"/>
    <w:rsid w:val="00432DAC"/>
    <w:rsid w:val="0047709A"/>
    <w:rsid w:val="004C1801"/>
    <w:rsid w:val="004D18B5"/>
    <w:rsid w:val="004E6C71"/>
    <w:rsid w:val="004F4FF9"/>
    <w:rsid w:val="00536D18"/>
    <w:rsid w:val="005462BC"/>
    <w:rsid w:val="00552348"/>
    <w:rsid w:val="0057052B"/>
    <w:rsid w:val="005D75C1"/>
    <w:rsid w:val="005E2961"/>
    <w:rsid w:val="005F37DE"/>
    <w:rsid w:val="00604413"/>
    <w:rsid w:val="00607926"/>
    <w:rsid w:val="00620FB3"/>
    <w:rsid w:val="006270E5"/>
    <w:rsid w:val="006301E4"/>
    <w:rsid w:val="00631D9A"/>
    <w:rsid w:val="00657A6E"/>
    <w:rsid w:val="00672EBA"/>
    <w:rsid w:val="00673889"/>
    <w:rsid w:val="006A6C75"/>
    <w:rsid w:val="006F4BE0"/>
    <w:rsid w:val="00713627"/>
    <w:rsid w:val="00724164"/>
    <w:rsid w:val="00733CE9"/>
    <w:rsid w:val="007409D3"/>
    <w:rsid w:val="007769A5"/>
    <w:rsid w:val="007A1763"/>
    <w:rsid w:val="007B6510"/>
    <w:rsid w:val="007D07AB"/>
    <w:rsid w:val="008023F5"/>
    <w:rsid w:val="00814A83"/>
    <w:rsid w:val="00826783"/>
    <w:rsid w:val="00830333"/>
    <w:rsid w:val="008404DE"/>
    <w:rsid w:val="0084311E"/>
    <w:rsid w:val="008B490F"/>
    <w:rsid w:val="008D3EC5"/>
    <w:rsid w:val="008D78C6"/>
    <w:rsid w:val="008E6C8B"/>
    <w:rsid w:val="008F7A8A"/>
    <w:rsid w:val="00921B30"/>
    <w:rsid w:val="00942A3A"/>
    <w:rsid w:val="00996534"/>
    <w:rsid w:val="009C482C"/>
    <w:rsid w:val="009D48AC"/>
    <w:rsid w:val="009F4965"/>
    <w:rsid w:val="00A11B0D"/>
    <w:rsid w:val="00A12210"/>
    <w:rsid w:val="00A350B8"/>
    <w:rsid w:val="00A47D26"/>
    <w:rsid w:val="00A77DFB"/>
    <w:rsid w:val="00A90A4E"/>
    <w:rsid w:val="00A934D0"/>
    <w:rsid w:val="00AC7CD4"/>
    <w:rsid w:val="00AE4150"/>
    <w:rsid w:val="00B23733"/>
    <w:rsid w:val="00B370B0"/>
    <w:rsid w:val="00B46B8F"/>
    <w:rsid w:val="00B8236F"/>
    <w:rsid w:val="00BB5DA6"/>
    <w:rsid w:val="00BF5CD9"/>
    <w:rsid w:val="00C254F5"/>
    <w:rsid w:val="00C945B2"/>
    <w:rsid w:val="00CA37A7"/>
    <w:rsid w:val="00CD791C"/>
    <w:rsid w:val="00CE27BF"/>
    <w:rsid w:val="00CF07B6"/>
    <w:rsid w:val="00D02188"/>
    <w:rsid w:val="00D432C2"/>
    <w:rsid w:val="00D71FBF"/>
    <w:rsid w:val="00D77454"/>
    <w:rsid w:val="00DB41E0"/>
    <w:rsid w:val="00ED27F9"/>
    <w:rsid w:val="00F019D4"/>
    <w:rsid w:val="00F20FFE"/>
    <w:rsid w:val="00F426ED"/>
    <w:rsid w:val="00F4674B"/>
    <w:rsid w:val="00F608DF"/>
    <w:rsid w:val="00F62A6F"/>
    <w:rsid w:val="00F672A6"/>
    <w:rsid w:val="00F81936"/>
    <w:rsid w:val="00F83CF4"/>
    <w:rsid w:val="00FA5D95"/>
    <w:rsid w:val="00FB4684"/>
    <w:rsid w:val="00FE12B7"/>
    <w:rsid w:val="00FF3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A01CE5F"/>
  <w15:chartTrackingRefBased/>
  <w15:docId w15:val="{489934B8-BB1A-4B1C-8323-D2F8B2BE2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12210"/>
    <w:pPr>
      <w:keepNext/>
      <w:keepLines/>
      <w:spacing w:before="40" w:after="0"/>
      <w:outlineLvl w:val="1"/>
    </w:pPr>
    <w:rPr>
      <w:rFonts w:ascii="Times New Roman" w:eastAsiaTheme="majorEastAsia" w:hAnsi="Times New Roman" w:cstheme="majorBidi"/>
      <w:b/>
      <w:kern w:val="0"/>
      <w:sz w:val="26"/>
      <w:szCs w:val="26"/>
      <w14:ligatures w14:val="none"/>
    </w:rPr>
  </w:style>
  <w:style w:type="paragraph" w:styleId="Heading3">
    <w:name w:val="heading 3"/>
    <w:basedOn w:val="Normal"/>
    <w:next w:val="Normal"/>
    <w:link w:val="Heading3Char"/>
    <w:uiPriority w:val="9"/>
    <w:unhideWhenUsed/>
    <w:qFormat/>
    <w:rsid w:val="00A12210"/>
    <w:pPr>
      <w:keepNext/>
      <w:keepLines/>
      <w:spacing w:before="40" w:after="0"/>
      <w:outlineLvl w:val="2"/>
    </w:pPr>
    <w:rPr>
      <w:rFonts w:ascii="Times New Roman" w:eastAsiaTheme="majorEastAsia" w:hAnsi="Times New Roman" w:cstheme="majorBid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56027"/>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unhideWhenUsed/>
    <w:rsid w:val="00370B24"/>
    <w:rPr>
      <w:color w:val="0563C1" w:themeColor="hyperlink"/>
      <w:u w:val="single"/>
    </w:rPr>
  </w:style>
  <w:style w:type="character" w:customStyle="1" w:styleId="UnresolvedMention">
    <w:name w:val="Unresolved Mention"/>
    <w:basedOn w:val="DefaultParagraphFont"/>
    <w:uiPriority w:val="99"/>
    <w:semiHidden/>
    <w:unhideWhenUsed/>
    <w:rsid w:val="00370B24"/>
    <w:rPr>
      <w:color w:val="605E5C"/>
      <w:shd w:val="clear" w:color="auto" w:fill="E1DFDD"/>
    </w:rPr>
  </w:style>
  <w:style w:type="paragraph" w:styleId="ListParagraph">
    <w:name w:val="List Paragraph"/>
    <w:basedOn w:val="Normal"/>
    <w:uiPriority w:val="34"/>
    <w:qFormat/>
    <w:rsid w:val="00CF07B6"/>
    <w:pPr>
      <w:spacing w:after="0"/>
      <w:ind w:left="720"/>
      <w:contextualSpacing/>
    </w:pPr>
    <w:rPr>
      <w:rFonts w:ascii="Times New Roman" w:hAnsi="Times New Roman"/>
      <w:kern w:val="0"/>
      <w:sz w:val="24"/>
      <w14:ligatures w14:val="none"/>
    </w:rPr>
  </w:style>
  <w:style w:type="paragraph" w:customStyle="1" w:styleId="yiv0686987586msonormal">
    <w:name w:val="yiv0686987586msonormal"/>
    <w:basedOn w:val="Normal"/>
    <w:rsid w:val="0028426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050BDA"/>
    <w:pPr>
      <w:spacing w:after="0" w:line="240" w:lineRule="auto"/>
    </w:pPr>
  </w:style>
  <w:style w:type="character" w:customStyle="1" w:styleId="Heading2Char">
    <w:name w:val="Heading 2 Char"/>
    <w:basedOn w:val="DefaultParagraphFont"/>
    <w:link w:val="Heading2"/>
    <w:uiPriority w:val="9"/>
    <w:rsid w:val="00A12210"/>
    <w:rPr>
      <w:rFonts w:ascii="Times New Roman" w:eastAsiaTheme="majorEastAsia" w:hAnsi="Times New Roman" w:cstheme="majorBidi"/>
      <w:b/>
      <w:kern w:val="0"/>
      <w:sz w:val="26"/>
      <w:szCs w:val="26"/>
      <w14:ligatures w14:val="none"/>
    </w:rPr>
  </w:style>
  <w:style w:type="character" w:customStyle="1" w:styleId="Heading3Char">
    <w:name w:val="Heading 3 Char"/>
    <w:basedOn w:val="DefaultParagraphFont"/>
    <w:link w:val="Heading3"/>
    <w:uiPriority w:val="9"/>
    <w:rsid w:val="00A12210"/>
    <w:rPr>
      <w:rFonts w:ascii="Times New Roman" w:eastAsiaTheme="majorEastAsia" w:hAnsi="Times New Roman" w:cstheme="majorBidi"/>
      <w:kern w:val="0"/>
      <w:sz w:val="24"/>
      <w:szCs w:val="24"/>
      <w14:ligatures w14:val="none"/>
    </w:rPr>
  </w:style>
  <w:style w:type="paragraph" w:styleId="BalloonText">
    <w:name w:val="Balloon Text"/>
    <w:basedOn w:val="Normal"/>
    <w:link w:val="BalloonTextChar"/>
    <w:uiPriority w:val="99"/>
    <w:semiHidden/>
    <w:unhideWhenUsed/>
    <w:rsid w:val="00FF32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23D"/>
    <w:rPr>
      <w:rFonts w:ascii="Segoe UI" w:hAnsi="Segoe UI" w:cs="Segoe UI"/>
      <w:sz w:val="18"/>
      <w:szCs w:val="18"/>
    </w:rPr>
  </w:style>
  <w:style w:type="paragraph" w:customStyle="1" w:styleId="yiv4692454178msonormal">
    <w:name w:val="yiv4692454178msonormal"/>
    <w:basedOn w:val="Normal"/>
    <w:rsid w:val="00FF323D"/>
    <w:pPr>
      <w:spacing w:before="100" w:beforeAutospacing="1" w:after="100" w:afterAutospacing="1" w:line="240" w:lineRule="auto"/>
    </w:pPr>
    <w:rPr>
      <w:rFonts w:ascii="Times New Roman" w:hAnsi="Times New Roman" w:cs="Times New Roman"/>
      <w:kern w:val="0"/>
      <w:sz w:val="24"/>
      <w:szCs w:val="24"/>
      <w14:ligatures w14:val="none"/>
    </w:rPr>
  </w:style>
  <w:style w:type="paragraph" w:customStyle="1" w:styleId="MeetingDetails">
    <w:name w:val="Meeting Details"/>
    <w:basedOn w:val="Normal"/>
    <w:uiPriority w:val="99"/>
    <w:semiHidden/>
    <w:qFormat/>
    <w:rsid w:val="004C1801"/>
    <w:pPr>
      <w:spacing w:after="0" w:line="240" w:lineRule="auto"/>
    </w:pPr>
    <w:rPr>
      <w:color w:val="4472C4" w:themeColor="accent1"/>
      <w:kern w:val="0"/>
      <w:sz w:val="18"/>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085004">
      <w:bodyDiv w:val="1"/>
      <w:marLeft w:val="0"/>
      <w:marRight w:val="0"/>
      <w:marTop w:val="0"/>
      <w:marBottom w:val="0"/>
      <w:divBdr>
        <w:top w:val="none" w:sz="0" w:space="0" w:color="auto"/>
        <w:left w:val="none" w:sz="0" w:space="0" w:color="auto"/>
        <w:bottom w:val="none" w:sz="0" w:space="0" w:color="auto"/>
        <w:right w:val="none" w:sz="0" w:space="0" w:color="auto"/>
      </w:divBdr>
    </w:div>
    <w:div w:id="1372153032">
      <w:bodyDiv w:val="1"/>
      <w:marLeft w:val="0"/>
      <w:marRight w:val="0"/>
      <w:marTop w:val="0"/>
      <w:marBottom w:val="0"/>
      <w:divBdr>
        <w:top w:val="none" w:sz="0" w:space="0" w:color="auto"/>
        <w:left w:val="none" w:sz="0" w:space="0" w:color="auto"/>
        <w:bottom w:val="none" w:sz="0" w:space="0" w:color="auto"/>
        <w:right w:val="none" w:sz="0" w:space="0" w:color="auto"/>
      </w:divBdr>
    </w:div>
    <w:div w:id="1656376459">
      <w:bodyDiv w:val="1"/>
      <w:marLeft w:val="0"/>
      <w:marRight w:val="0"/>
      <w:marTop w:val="0"/>
      <w:marBottom w:val="0"/>
      <w:divBdr>
        <w:top w:val="none" w:sz="0" w:space="0" w:color="auto"/>
        <w:left w:val="none" w:sz="0" w:space="0" w:color="auto"/>
        <w:bottom w:val="none" w:sz="0" w:space="0" w:color="auto"/>
        <w:right w:val="none" w:sz="0" w:space="0" w:color="auto"/>
      </w:divBdr>
    </w:div>
    <w:div w:id="1781102958">
      <w:bodyDiv w:val="1"/>
      <w:marLeft w:val="0"/>
      <w:marRight w:val="0"/>
      <w:marTop w:val="0"/>
      <w:marBottom w:val="0"/>
      <w:divBdr>
        <w:top w:val="none" w:sz="0" w:space="0" w:color="auto"/>
        <w:left w:val="none" w:sz="0" w:space="0" w:color="auto"/>
        <w:bottom w:val="none" w:sz="0" w:space="0" w:color="auto"/>
        <w:right w:val="none" w:sz="0" w:space="0" w:color="auto"/>
      </w:divBdr>
    </w:div>
    <w:div w:id="190267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7.jpg"/><Relationship Id="rId13" Type="http://schemas.openxmlformats.org/officeDocument/2006/relationships/image" Target="media/image11.jpg"/><Relationship Id="rId18" Type="http://schemas.openxmlformats.org/officeDocument/2006/relationships/image" Target="media/image16.jpg"/><Relationship Id="rId26" Type="http://schemas.openxmlformats.org/officeDocument/2006/relationships/image" Target="media/image24.jpg"/><Relationship Id="rId3" Type="http://schemas.openxmlformats.org/officeDocument/2006/relationships/customXml" Target="../customXml/item3.xml"/><Relationship Id="rId21" Type="http://schemas.openxmlformats.org/officeDocument/2006/relationships/image" Target="media/image19.jpg"/><Relationship Id="rId7" Type="http://schemas.openxmlformats.org/officeDocument/2006/relationships/webSettings" Target="webSettings.xml"/><Relationship Id="rId12" Type="http://schemas.openxmlformats.org/officeDocument/2006/relationships/image" Target="media/image10.jpg"/><Relationship Id="rId17" Type="http://schemas.openxmlformats.org/officeDocument/2006/relationships/image" Target="media/image15.jpg"/><Relationship Id="rId25" Type="http://schemas.openxmlformats.org/officeDocument/2006/relationships/image" Target="media/image23.jpg"/><Relationship Id="rId2" Type="http://schemas.openxmlformats.org/officeDocument/2006/relationships/customXml" Target="../customXml/item2.xml"/><Relationship Id="rId16" Type="http://schemas.openxmlformats.org/officeDocument/2006/relationships/image" Target="media/image14.jpg"/><Relationship Id="rId20" Type="http://schemas.openxmlformats.org/officeDocument/2006/relationships/image" Target="media/image18.jpg"/><Relationship Id="rId29" Type="http://schemas.openxmlformats.org/officeDocument/2006/relationships/image" Target="media/image27.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9.jpg"/><Relationship Id="rId24" Type="http://schemas.openxmlformats.org/officeDocument/2006/relationships/image" Target="media/image22.jpg"/><Relationship Id="rId5" Type="http://schemas.openxmlformats.org/officeDocument/2006/relationships/styles" Target="styles.xml"/><Relationship Id="rId15" Type="http://schemas.openxmlformats.org/officeDocument/2006/relationships/image" Target="media/image13.jpg"/><Relationship Id="rId23" Type="http://schemas.openxmlformats.org/officeDocument/2006/relationships/image" Target="media/image21.jpg"/><Relationship Id="rId28" Type="http://schemas.openxmlformats.org/officeDocument/2006/relationships/image" Target="media/image26.jpg"/><Relationship Id="rId10" Type="http://schemas.openxmlformats.org/officeDocument/2006/relationships/hyperlink" Target="mailto:romiller@rumcsi.org" TargetMode="External"/><Relationship Id="rId19" Type="http://schemas.openxmlformats.org/officeDocument/2006/relationships/image" Target="media/image17.jp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8.jpg"/><Relationship Id="rId14" Type="http://schemas.openxmlformats.org/officeDocument/2006/relationships/image" Target="media/image12.jpg"/><Relationship Id="rId22" Type="http://schemas.openxmlformats.org/officeDocument/2006/relationships/image" Target="media/image20.jpg"/><Relationship Id="rId27" Type="http://schemas.openxmlformats.org/officeDocument/2006/relationships/image" Target="media/image25.jp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8ea0282-85b4-4067-b89e-e9354ecd3e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7D0C6D19FFC5469C601DE1CDF50337" ma:contentTypeVersion="18" ma:contentTypeDescription="Create a new document." ma:contentTypeScope="" ma:versionID="07c96c76c252e7d6b48e16e507d8b098">
  <xsd:schema xmlns:xsd="http://www.w3.org/2001/XMLSchema" xmlns:xs="http://www.w3.org/2001/XMLSchema" xmlns:p="http://schemas.microsoft.com/office/2006/metadata/properties" xmlns:ns3="1ef23f93-de76-4f6b-80c8-dc932c1ea263" xmlns:ns4="48ea0282-85b4-4067-b89e-e9354ecd3e74" targetNamespace="http://schemas.microsoft.com/office/2006/metadata/properties" ma:root="true" ma:fieldsID="a9a4111aea90b7e34cb9a8147f1bbc11" ns3:_="" ns4:_="">
    <xsd:import namespace="1ef23f93-de76-4f6b-80c8-dc932c1ea263"/>
    <xsd:import namespace="48ea0282-85b4-4067-b89e-e9354ecd3e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LengthInSeconds" minOccurs="0"/>
                <xsd:element ref="ns4:MediaServiceDateTaken"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23f93-de76-4f6b-80c8-dc932c1ea2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ea0282-85b4-4067-b89e-e9354ecd3e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8AC953-C36F-43DC-8957-C495FD911995}">
  <ds:schemaRefs>
    <ds:schemaRef ds:uri="1ef23f93-de76-4f6b-80c8-dc932c1ea263"/>
    <ds:schemaRef ds:uri="http://schemas.microsoft.com/office/2006/metadata/properties"/>
    <ds:schemaRef ds:uri="http://schemas.openxmlformats.org/package/2006/metadata/core-properties"/>
    <ds:schemaRef ds:uri="http://purl.org/dc/elements/1.1/"/>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48ea0282-85b4-4067-b89e-e9354ecd3e74"/>
  </ds:schemaRefs>
</ds:datastoreItem>
</file>

<file path=customXml/itemProps2.xml><?xml version="1.0" encoding="utf-8"?>
<ds:datastoreItem xmlns:ds="http://schemas.openxmlformats.org/officeDocument/2006/customXml" ds:itemID="{4D34B8E6-D712-4BBD-8915-2A49D649490E}">
  <ds:schemaRefs>
    <ds:schemaRef ds:uri="http://schemas.microsoft.com/sharepoint/v3/contenttype/forms"/>
  </ds:schemaRefs>
</ds:datastoreItem>
</file>

<file path=customXml/itemProps3.xml><?xml version="1.0" encoding="utf-8"?>
<ds:datastoreItem xmlns:ds="http://schemas.openxmlformats.org/officeDocument/2006/customXml" ds:itemID="{15D306EF-6653-490F-B7C3-BBC6E68B7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23f93-de76-4f6b-80c8-dc932c1ea263"/>
    <ds:schemaRef ds:uri="48ea0282-85b4-4067-b89e-e9354ecd3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2284</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Miller</dc:creator>
  <cp:keywords/>
  <dc:description/>
  <cp:lastModifiedBy>Ronald Miller</cp:lastModifiedBy>
  <cp:revision>3</cp:revision>
  <cp:lastPrinted>2023-10-26T19:44:00Z</cp:lastPrinted>
  <dcterms:created xsi:type="dcterms:W3CDTF">2024-05-14T13:53:00Z</dcterms:created>
  <dcterms:modified xsi:type="dcterms:W3CDTF">2024-05-14T13:54:00Z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0x0101006D7D0C6D19FFC5469C601DE1CDF50337</vt:lpwstr>
  </property>
</Properties>
</file>