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7994" w14:textId="77777777" w:rsidR="003B57B0" w:rsidRDefault="003B57B0" w:rsidP="00FF656B">
      <w:pPr>
        <w:tabs>
          <w:tab w:val="left" w:pos="870"/>
        </w:tabs>
        <w:ind w:left="-720" w:right="-720"/>
        <w:jc w:val="center"/>
        <w:rPr>
          <w:rFonts w:ascii="Arial Black" w:hAnsi="Arial Black"/>
          <w:bCs/>
          <w:szCs w:val="18"/>
        </w:rPr>
      </w:pPr>
      <w:r>
        <w:rPr>
          <w:rFonts w:ascii="Arial Black" w:hAnsi="Arial Black"/>
          <w:bCs/>
          <w:szCs w:val="18"/>
        </w:rPr>
        <w:t>Richmond University Medical Center</w:t>
      </w:r>
    </w:p>
    <w:p w14:paraId="17726F85" w14:textId="77777777" w:rsidR="009205E4" w:rsidRPr="008C636D" w:rsidRDefault="009205E4" w:rsidP="00FF656B">
      <w:pPr>
        <w:ind w:left="-720" w:right="-720"/>
        <w:jc w:val="center"/>
        <w:rPr>
          <w:sz w:val="20"/>
          <w:szCs w:val="20"/>
        </w:rPr>
      </w:pPr>
      <w:r w:rsidRPr="00813604">
        <w:rPr>
          <w:rFonts w:cs="Arial"/>
          <w:b/>
          <w:sz w:val="20"/>
          <w:szCs w:val="20"/>
        </w:rPr>
        <w:t>Financial Assistance Policy – Plain Language Summary</w:t>
      </w:r>
    </w:p>
    <w:p w14:paraId="1C2CF758" w14:textId="77777777" w:rsidR="009205E4" w:rsidRPr="00813604" w:rsidRDefault="009205E4" w:rsidP="00FF656B">
      <w:pPr>
        <w:spacing w:before="18" w:line="200" w:lineRule="exact"/>
        <w:ind w:left="-720" w:right="-720"/>
        <w:jc w:val="center"/>
        <w:rPr>
          <w:rFonts w:cs="Arial"/>
          <w:b/>
          <w:sz w:val="20"/>
          <w:szCs w:val="20"/>
        </w:rPr>
      </w:pPr>
    </w:p>
    <w:p w14:paraId="39C04276" w14:textId="43C59FEF" w:rsidR="009205E4" w:rsidRDefault="003B57B0" w:rsidP="00FF656B">
      <w:pPr>
        <w:pStyle w:val="NoSpacing"/>
        <w:ind w:left="-720" w:right="-720"/>
        <w:jc w:val="both"/>
        <w:rPr>
          <w:sz w:val="20"/>
          <w:szCs w:val="20"/>
        </w:rPr>
      </w:pPr>
      <w:r>
        <w:rPr>
          <w:sz w:val="20"/>
          <w:szCs w:val="20"/>
        </w:rPr>
        <w:t>Richmond Medical Center d/b/a Richmond University Medical Center (“RUMC”) Financial Assistance Policy</w:t>
      </w:r>
      <w:r w:rsidR="009205E4" w:rsidRPr="009205E4">
        <w:rPr>
          <w:sz w:val="20"/>
          <w:szCs w:val="20"/>
        </w:rPr>
        <w:t xml:space="preserve"> (</w:t>
      </w:r>
      <w:r>
        <w:rPr>
          <w:sz w:val="20"/>
          <w:szCs w:val="20"/>
        </w:rPr>
        <w:t>“</w:t>
      </w:r>
      <w:r w:rsidR="009205E4" w:rsidRPr="009205E4">
        <w:rPr>
          <w:sz w:val="20"/>
          <w:szCs w:val="20"/>
        </w:rPr>
        <w:t>FAP</w:t>
      </w:r>
      <w:r>
        <w:rPr>
          <w:sz w:val="20"/>
          <w:szCs w:val="20"/>
        </w:rPr>
        <w:t>”</w:t>
      </w:r>
      <w:r w:rsidR="009205E4" w:rsidRPr="009205E4">
        <w:rPr>
          <w:sz w:val="20"/>
          <w:szCs w:val="20"/>
        </w:rPr>
        <w:t>)</w:t>
      </w:r>
      <w:r w:rsidR="003D23DE">
        <w:rPr>
          <w:sz w:val="20"/>
          <w:szCs w:val="20"/>
        </w:rPr>
        <w:t xml:space="preserve"> </w:t>
      </w:r>
      <w:r w:rsidR="00271085" w:rsidRPr="00271085">
        <w:rPr>
          <w:sz w:val="20"/>
          <w:szCs w:val="20"/>
        </w:rPr>
        <w:t>exists to provide financial assistance to patients who have healthcare needs and are uninsured, underinsured, ineligible for other government assistance, or are otherwise unable to pay for emergency or other medically necessary healthcare services based on their individual financial situation. Patients seeking financial assistance must apply for the program, which is summarized herein.</w:t>
      </w:r>
    </w:p>
    <w:p w14:paraId="7AD36967" w14:textId="77777777" w:rsidR="00271085" w:rsidRPr="009205E4" w:rsidRDefault="00271085" w:rsidP="00FF656B">
      <w:pPr>
        <w:pStyle w:val="NoSpacing"/>
        <w:ind w:left="-720" w:right="-720"/>
        <w:jc w:val="both"/>
        <w:rPr>
          <w:sz w:val="20"/>
          <w:szCs w:val="20"/>
        </w:rPr>
      </w:pPr>
    </w:p>
    <w:p w14:paraId="014E8BC3" w14:textId="04E6197D" w:rsidR="009205E4" w:rsidRDefault="009205E4" w:rsidP="00FF656B">
      <w:pPr>
        <w:pStyle w:val="NoSpacing"/>
        <w:ind w:left="-720" w:right="-720"/>
        <w:jc w:val="both"/>
        <w:rPr>
          <w:sz w:val="20"/>
          <w:szCs w:val="20"/>
        </w:rPr>
      </w:pPr>
      <w:r w:rsidRPr="009205E4">
        <w:rPr>
          <w:sz w:val="20"/>
          <w:szCs w:val="20"/>
          <w:u w:val="single"/>
        </w:rPr>
        <w:t>Eligible Services</w:t>
      </w:r>
      <w:r w:rsidRPr="009205E4">
        <w:rPr>
          <w:sz w:val="20"/>
          <w:szCs w:val="20"/>
        </w:rPr>
        <w:t xml:space="preserve"> - </w:t>
      </w:r>
      <w:r w:rsidR="00271085" w:rsidRPr="00271085">
        <w:rPr>
          <w:sz w:val="20"/>
          <w:szCs w:val="20"/>
        </w:rPr>
        <w:t xml:space="preserve">Financial assistance is only available for emergency or other medically necessary healthcare services. Not all services provided within </w:t>
      </w:r>
      <w:r w:rsidR="00271085">
        <w:rPr>
          <w:sz w:val="20"/>
          <w:szCs w:val="20"/>
        </w:rPr>
        <w:t>RUMC’s</w:t>
      </w:r>
      <w:r w:rsidR="00271085" w:rsidRPr="00271085">
        <w:rPr>
          <w:sz w:val="20"/>
          <w:szCs w:val="20"/>
        </w:rPr>
        <w:t xml:space="preserve"> hospital facilit</w:t>
      </w:r>
      <w:r w:rsidR="00271085">
        <w:rPr>
          <w:sz w:val="20"/>
          <w:szCs w:val="20"/>
        </w:rPr>
        <w:t>y</w:t>
      </w:r>
      <w:r w:rsidR="00271085" w:rsidRPr="00271085">
        <w:rPr>
          <w:sz w:val="20"/>
          <w:szCs w:val="20"/>
        </w:rPr>
        <w:t xml:space="preserve"> are covered under the FAP. Certain services which are separately billed by other providers may not be covered</w:t>
      </w:r>
      <w:r w:rsidR="00A6759F">
        <w:rPr>
          <w:sz w:val="20"/>
          <w:szCs w:val="20"/>
        </w:rPr>
        <w:t xml:space="preserve"> under the FAP</w:t>
      </w:r>
      <w:r w:rsidR="00271085" w:rsidRPr="00271085">
        <w:rPr>
          <w:sz w:val="20"/>
          <w:szCs w:val="20"/>
        </w:rPr>
        <w:t xml:space="preserve">. </w:t>
      </w:r>
    </w:p>
    <w:p w14:paraId="712C217A" w14:textId="77777777" w:rsidR="00271085" w:rsidRPr="009205E4" w:rsidRDefault="00271085" w:rsidP="00FF656B">
      <w:pPr>
        <w:pStyle w:val="NoSpacing"/>
        <w:ind w:left="-720" w:right="-720"/>
        <w:jc w:val="both"/>
        <w:rPr>
          <w:sz w:val="20"/>
          <w:szCs w:val="20"/>
        </w:rPr>
      </w:pPr>
    </w:p>
    <w:p w14:paraId="3D546552" w14:textId="74A7A14F" w:rsidR="009205E4" w:rsidRPr="009205E4" w:rsidRDefault="009205E4" w:rsidP="00FF656B">
      <w:pPr>
        <w:pStyle w:val="NoSpacing"/>
        <w:ind w:left="-720" w:right="-720"/>
        <w:jc w:val="both"/>
        <w:rPr>
          <w:sz w:val="20"/>
          <w:szCs w:val="20"/>
        </w:rPr>
      </w:pPr>
      <w:r w:rsidRPr="009205E4">
        <w:rPr>
          <w:sz w:val="20"/>
          <w:szCs w:val="20"/>
          <w:u w:val="single"/>
        </w:rPr>
        <w:t>Eligible Patients</w:t>
      </w:r>
      <w:r w:rsidRPr="009205E4">
        <w:rPr>
          <w:sz w:val="20"/>
          <w:szCs w:val="20"/>
        </w:rPr>
        <w:t xml:space="preserve"> - Patients receiving eligible services, </w:t>
      </w:r>
      <w:r w:rsidR="00A6759F" w:rsidRPr="00A6759F">
        <w:rPr>
          <w:sz w:val="20"/>
          <w:szCs w:val="20"/>
        </w:rPr>
        <w:t>who satisfy the eligibility criteria and submit a completed financial assistance application including all required documentation.</w:t>
      </w:r>
    </w:p>
    <w:p w14:paraId="69BFDE71" w14:textId="77777777" w:rsidR="009205E4" w:rsidRPr="009205E4" w:rsidRDefault="009205E4" w:rsidP="00FF656B">
      <w:pPr>
        <w:pStyle w:val="NoSpacing"/>
        <w:ind w:left="-720" w:right="-720"/>
        <w:jc w:val="both"/>
        <w:rPr>
          <w:sz w:val="20"/>
          <w:szCs w:val="20"/>
        </w:rPr>
      </w:pPr>
    </w:p>
    <w:p w14:paraId="00C590B0" w14:textId="3A0C9137" w:rsidR="009205E4" w:rsidRPr="009205E4" w:rsidRDefault="009205E4" w:rsidP="00FF656B">
      <w:pPr>
        <w:pStyle w:val="NoSpacing"/>
        <w:ind w:left="-720" w:right="-720"/>
        <w:jc w:val="both"/>
        <w:rPr>
          <w:sz w:val="20"/>
          <w:szCs w:val="20"/>
        </w:rPr>
      </w:pPr>
      <w:r w:rsidRPr="009205E4">
        <w:rPr>
          <w:sz w:val="20"/>
          <w:szCs w:val="20"/>
          <w:u w:val="single"/>
        </w:rPr>
        <w:t>How to Apply</w:t>
      </w:r>
      <w:r w:rsidRPr="009205E4">
        <w:rPr>
          <w:sz w:val="20"/>
          <w:szCs w:val="20"/>
        </w:rPr>
        <w:t xml:space="preserve"> –</w:t>
      </w:r>
      <w:r w:rsidR="00A6759F">
        <w:rPr>
          <w:sz w:val="20"/>
          <w:szCs w:val="20"/>
        </w:rPr>
        <w:t xml:space="preserve"> The</w:t>
      </w:r>
      <w:r w:rsidRPr="009205E4">
        <w:rPr>
          <w:sz w:val="20"/>
          <w:szCs w:val="20"/>
        </w:rPr>
        <w:t xml:space="preserve"> FAP and </w:t>
      </w:r>
      <w:r w:rsidR="00A6759F">
        <w:rPr>
          <w:sz w:val="20"/>
          <w:szCs w:val="20"/>
        </w:rPr>
        <w:t>FAP</w:t>
      </w:r>
      <w:r w:rsidRPr="009205E4">
        <w:rPr>
          <w:sz w:val="20"/>
          <w:szCs w:val="20"/>
        </w:rPr>
        <w:t xml:space="preserve"> Application may be obtained/completed/submitted as follows:</w:t>
      </w:r>
    </w:p>
    <w:p w14:paraId="364C582D" w14:textId="77777777" w:rsidR="009205E4" w:rsidRPr="009205E4" w:rsidRDefault="009205E4" w:rsidP="00FF656B">
      <w:pPr>
        <w:pStyle w:val="NoSpacing"/>
        <w:ind w:left="-720" w:right="-720"/>
        <w:jc w:val="both"/>
        <w:rPr>
          <w:sz w:val="20"/>
          <w:szCs w:val="20"/>
        </w:rPr>
      </w:pPr>
    </w:p>
    <w:p w14:paraId="63E35E97" w14:textId="35E1D86E" w:rsidR="00A6759F" w:rsidRPr="00A6759F" w:rsidRDefault="00A6759F" w:rsidP="00FF656B">
      <w:pPr>
        <w:pStyle w:val="NoSpacing"/>
        <w:numPr>
          <w:ilvl w:val="0"/>
          <w:numId w:val="15"/>
        </w:numPr>
        <w:ind w:right="-720"/>
        <w:jc w:val="both"/>
        <w:rPr>
          <w:sz w:val="20"/>
          <w:szCs w:val="20"/>
        </w:rPr>
      </w:pPr>
      <w:r w:rsidRPr="00A6759F">
        <w:rPr>
          <w:sz w:val="20"/>
          <w:szCs w:val="20"/>
        </w:rPr>
        <w:t xml:space="preserve">Download the documents from the following website: </w:t>
      </w:r>
      <w:hyperlink r:id="rId7" w:history="1">
        <w:r w:rsidRPr="00931FFC">
          <w:rPr>
            <w:rStyle w:val="Hyperlink"/>
            <w:sz w:val="20"/>
            <w:szCs w:val="20"/>
          </w:rPr>
          <w:t>https://www.rumcsi.org/patients-visitors/billing-and-insurance/financial-assistance-summary/</w:t>
        </w:r>
      </w:hyperlink>
      <w:r>
        <w:rPr>
          <w:sz w:val="20"/>
          <w:szCs w:val="20"/>
        </w:rPr>
        <w:t xml:space="preserve"> </w:t>
      </w:r>
    </w:p>
    <w:p w14:paraId="7E07DCF6" w14:textId="77777777" w:rsidR="009205E4" w:rsidRPr="009205E4" w:rsidRDefault="009205E4" w:rsidP="00FF656B">
      <w:pPr>
        <w:pStyle w:val="NoSpacing"/>
        <w:ind w:left="-720" w:right="-720"/>
        <w:jc w:val="both"/>
        <w:rPr>
          <w:sz w:val="20"/>
          <w:szCs w:val="20"/>
        </w:rPr>
      </w:pPr>
    </w:p>
    <w:p w14:paraId="0EB4CA79" w14:textId="2F351711" w:rsidR="009205E4" w:rsidRPr="009205E4" w:rsidRDefault="005D6B08" w:rsidP="00FF656B">
      <w:pPr>
        <w:pStyle w:val="NoSpacing"/>
        <w:numPr>
          <w:ilvl w:val="0"/>
          <w:numId w:val="15"/>
        </w:numPr>
        <w:ind w:right="-720"/>
        <w:jc w:val="both"/>
        <w:rPr>
          <w:sz w:val="20"/>
          <w:szCs w:val="20"/>
        </w:rPr>
      </w:pPr>
      <w:r>
        <w:rPr>
          <w:sz w:val="20"/>
          <w:szCs w:val="20"/>
        </w:rPr>
        <w:t>Request documents mailed to you</w:t>
      </w:r>
      <w:r w:rsidR="009205E4" w:rsidRPr="009205E4">
        <w:rPr>
          <w:sz w:val="20"/>
          <w:szCs w:val="20"/>
        </w:rPr>
        <w:t xml:space="preserve"> </w:t>
      </w:r>
      <w:r w:rsidR="00A6759F">
        <w:rPr>
          <w:sz w:val="20"/>
          <w:szCs w:val="20"/>
        </w:rPr>
        <w:t>by calling our Financial Assistance Office at (718)818</w:t>
      </w:r>
      <w:r w:rsidR="00FF656B">
        <w:rPr>
          <w:sz w:val="20"/>
          <w:szCs w:val="20"/>
        </w:rPr>
        <w:t>-</w:t>
      </w:r>
      <w:r w:rsidR="00A6759F">
        <w:rPr>
          <w:sz w:val="20"/>
          <w:szCs w:val="20"/>
        </w:rPr>
        <w:t>2289 or (718)818</w:t>
      </w:r>
      <w:r w:rsidR="00FF656B">
        <w:rPr>
          <w:sz w:val="20"/>
          <w:szCs w:val="20"/>
        </w:rPr>
        <w:t>-</w:t>
      </w:r>
      <w:r w:rsidR="00A6759F">
        <w:rPr>
          <w:sz w:val="20"/>
          <w:szCs w:val="20"/>
        </w:rPr>
        <w:t>2330</w:t>
      </w:r>
    </w:p>
    <w:p w14:paraId="48C8363C" w14:textId="77777777" w:rsidR="009205E4" w:rsidRPr="009205E4" w:rsidRDefault="009205E4" w:rsidP="00FF656B">
      <w:pPr>
        <w:pStyle w:val="NoSpacing"/>
        <w:ind w:left="-720" w:right="-720"/>
        <w:jc w:val="both"/>
        <w:rPr>
          <w:sz w:val="20"/>
          <w:szCs w:val="20"/>
        </w:rPr>
      </w:pPr>
    </w:p>
    <w:p w14:paraId="37CD3F9B" w14:textId="2BE3CA00" w:rsidR="007E3DA8" w:rsidRPr="007E3DA8" w:rsidRDefault="00A6759F" w:rsidP="00FF656B">
      <w:pPr>
        <w:pStyle w:val="NoSpacing"/>
        <w:numPr>
          <w:ilvl w:val="0"/>
          <w:numId w:val="15"/>
        </w:numPr>
        <w:ind w:right="-720"/>
        <w:jc w:val="both"/>
        <w:rPr>
          <w:sz w:val="20"/>
          <w:szCs w:val="20"/>
        </w:rPr>
      </w:pPr>
      <w:r w:rsidRPr="00A6759F">
        <w:rPr>
          <w:sz w:val="20"/>
          <w:szCs w:val="20"/>
        </w:rPr>
        <w:t xml:space="preserve">Paper copies are available within </w:t>
      </w:r>
      <w:r>
        <w:rPr>
          <w:sz w:val="20"/>
          <w:szCs w:val="20"/>
        </w:rPr>
        <w:t>the following</w:t>
      </w:r>
      <w:r w:rsidRPr="00A6759F">
        <w:rPr>
          <w:sz w:val="20"/>
          <w:szCs w:val="20"/>
        </w:rPr>
        <w:t xml:space="preserve"> areas throughout </w:t>
      </w:r>
      <w:r>
        <w:rPr>
          <w:sz w:val="20"/>
          <w:szCs w:val="20"/>
        </w:rPr>
        <w:t xml:space="preserve">the Hospital facility: Emergency Department, Intake/Registration/Patient Access Areas, and Financial Assistance Office. </w:t>
      </w:r>
    </w:p>
    <w:p w14:paraId="06C7F14A" w14:textId="77777777" w:rsidR="00A6759F" w:rsidRDefault="00A6759F" w:rsidP="00FF656B">
      <w:pPr>
        <w:pStyle w:val="ListParagraph"/>
        <w:ind w:left="-720" w:right="-720"/>
        <w:rPr>
          <w:sz w:val="20"/>
          <w:szCs w:val="20"/>
        </w:rPr>
      </w:pPr>
    </w:p>
    <w:p w14:paraId="43D57111" w14:textId="77777777" w:rsidR="00FF1513" w:rsidRDefault="009205E4" w:rsidP="00FF656B">
      <w:pPr>
        <w:pStyle w:val="NoSpacing"/>
        <w:numPr>
          <w:ilvl w:val="0"/>
          <w:numId w:val="15"/>
        </w:numPr>
        <w:ind w:right="-720"/>
        <w:jc w:val="both"/>
        <w:rPr>
          <w:sz w:val="20"/>
          <w:szCs w:val="20"/>
        </w:rPr>
      </w:pPr>
      <w:r w:rsidRPr="009205E4">
        <w:rPr>
          <w:sz w:val="20"/>
          <w:szCs w:val="20"/>
        </w:rPr>
        <w:t>Request documents by mail</w:t>
      </w:r>
      <w:r w:rsidR="00FF1513">
        <w:rPr>
          <w:sz w:val="20"/>
          <w:szCs w:val="20"/>
        </w:rPr>
        <w:t xml:space="preserve"> at:</w:t>
      </w:r>
    </w:p>
    <w:p w14:paraId="3D69C36A" w14:textId="2F2FA28C" w:rsidR="00FF1513" w:rsidRDefault="007E3DA8" w:rsidP="00FF656B">
      <w:pPr>
        <w:pStyle w:val="NoSpacing"/>
        <w:ind w:right="-720" w:firstLine="720"/>
        <w:jc w:val="both"/>
        <w:rPr>
          <w:sz w:val="20"/>
          <w:szCs w:val="20"/>
        </w:rPr>
      </w:pPr>
      <w:r>
        <w:rPr>
          <w:sz w:val="20"/>
          <w:szCs w:val="20"/>
        </w:rPr>
        <w:t>Richmond University Medical Center</w:t>
      </w:r>
    </w:p>
    <w:p w14:paraId="0EC5392C" w14:textId="19226755" w:rsidR="007E3DA8" w:rsidRDefault="007E3DA8" w:rsidP="00FF656B">
      <w:pPr>
        <w:pStyle w:val="NoSpacing"/>
        <w:ind w:right="-720" w:firstLine="720"/>
        <w:jc w:val="both"/>
        <w:rPr>
          <w:sz w:val="20"/>
          <w:szCs w:val="20"/>
        </w:rPr>
      </w:pPr>
      <w:r>
        <w:rPr>
          <w:sz w:val="20"/>
          <w:szCs w:val="20"/>
        </w:rPr>
        <w:t>Attention:  Financial Assistance Office</w:t>
      </w:r>
    </w:p>
    <w:p w14:paraId="03C99F9E" w14:textId="1F4F9DA9" w:rsidR="00F25E3A" w:rsidRDefault="007E3DA8" w:rsidP="00FF656B">
      <w:pPr>
        <w:pStyle w:val="NoSpacing"/>
        <w:ind w:right="-720" w:firstLine="720"/>
        <w:jc w:val="both"/>
        <w:rPr>
          <w:sz w:val="20"/>
          <w:szCs w:val="20"/>
        </w:rPr>
      </w:pPr>
      <w:r>
        <w:rPr>
          <w:sz w:val="20"/>
          <w:szCs w:val="20"/>
        </w:rPr>
        <w:t>355 Bard Ave.</w:t>
      </w:r>
    </w:p>
    <w:p w14:paraId="68FD2BBD" w14:textId="3EA2D036" w:rsidR="00FF1513" w:rsidRDefault="007E3DA8" w:rsidP="00FF656B">
      <w:pPr>
        <w:pStyle w:val="NoSpacing"/>
        <w:ind w:right="-720" w:firstLine="720"/>
        <w:jc w:val="both"/>
        <w:rPr>
          <w:sz w:val="20"/>
          <w:szCs w:val="20"/>
        </w:rPr>
      </w:pPr>
      <w:r>
        <w:rPr>
          <w:sz w:val="20"/>
          <w:szCs w:val="20"/>
        </w:rPr>
        <w:t>Staten Island, NY 10310</w:t>
      </w:r>
    </w:p>
    <w:p w14:paraId="5383EC77" w14:textId="77777777" w:rsidR="00FF1513" w:rsidRDefault="00FF1513" w:rsidP="00FF656B">
      <w:pPr>
        <w:pStyle w:val="NoSpacing"/>
        <w:ind w:left="-720" w:right="-720" w:firstLine="360"/>
        <w:jc w:val="both"/>
        <w:rPr>
          <w:sz w:val="20"/>
          <w:szCs w:val="20"/>
        </w:rPr>
      </w:pPr>
    </w:p>
    <w:p w14:paraId="55E950EC" w14:textId="68CFE7ED" w:rsidR="00FE6B99" w:rsidRPr="007E3DA8" w:rsidRDefault="007E3DA8" w:rsidP="00FF656B">
      <w:pPr>
        <w:pStyle w:val="NoSpacing"/>
        <w:numPr>
          <w:ilvl w:val="0"/>
          <w:numId w:val="15"/>
        </w:numPr>
        <w:ind w:right="-720"/>
        <w:jc w:val="both"/>
        <w:rPr>
          <w:sz w:val="20"/>
          <w:szCs w:val="20"/>
        </w:rPr>
      </w:pPr>
      <w:r w:rsidRPr="007E3DA8">
        <w:rPr>
          <w:sz w:val="20"/>
          <w:szCs w:val="20"/>
        </w:rPr>
        <w:t xml:space="preserve">Completed Applications (with all required supporting documentation) should be </w:t>
      </w:r>
      <w:r w:rsidR="00863160">
        <w:rPr>
          <w:sz w:val="20"/>
          <w:szCs w:val="20"/>
        </w:rPr>
        <w:t>hand-</w:t>
      </w:r>
      <w:r w:rsidRPr="007E3DA8">
        <w:rPr>
          <w:sz w:val="20"/>
          <w:szCs w:val="20"/>
        </w:rPr>
        <w:t xml:space="preserve">delivered or mailed to Richmond University Medical Center Attn: </w:t>
      </w:r>
      <w:r>
        <w:rPr>
          <w:sz w:val="20"/>
          <w:szCs w:val="20"/>
        </w:rPr>
        <w:t>Financial Assistance Office</w:t>
      </w:r>
      <w:r w:rsidRPr="007E3DA8">
        <w:rPr>
          <w:sz w:val="20"/>
          <w:szCs w:val="20"/>
        </w:rPr>
        <w:t xml:space="preserve">, </w:t>
      </w:r>
      <w:r>
        <w:rPr>
          <w:sz w:val="20"/>
          <w:szCs w:val="20"/>
        </w:rPr>
        <w:t>355 Bard Ave. Staten Island, NY 10310</w:t>
      </w:r>
    </w:p>
    <w:p w14:paraId="46DBF84E" w14:textId="5CC91ADF" w:rsidR="007E3DA8" w:rsidRDefault="007E3DA8" w:rsidP="00FF656B">
      <w:pPr>
        <w:pStyle w:val="NoSpacing"/>
        <w:ind w:left="-720" w:right="-720"/>
        <w:jc w:val="both"/>
        <w:rPr>
          <w:sz w:val="20"/>
          <w:szCs w:val="20"/>
          <w:u w:val="single"/>
        </w:rPr>
      </w:pPr>
    </w:p>
    <w:p w14:paraId="2A18B1AF" w14:textId="09F58D28" w:rsidR="00F81A51" w:rsidRPr="00F81A51" w:rsidRDefault="00F81A51" w:rsidP="00F81A51">
      <w:pPr>
        <w:pStyle w:val="NoSpacing"/>
        <w:numPr>
          <w:ilvl w:val="0"/>
          <w:numId w:val="15"/>
        </w:numPr>
        <w:ind w:right="-720"/>
        <w:jc w:val="both"/>
        <w:rPr>
          <w:sz w:val="20"/>
          <w:szCs w:val="20"/>
          <w:u w:val="single"/>
        </w:rPr>
      </w:pPr>
      <w:r w:rsidRPr="007E3DA8">
        <w:rPr>
          <w:sz w:val="20"/>
          <w:szCs w:val="20"/>
        </w:rPr>
        <w:t xml:space="preserve">Financial Representatives are on-site </w:t>
      </w:r>
      <w:r>
        <w:rPr>
          <w:sz w:val="20"/>
          <w:szCs w:val="20"/>
        </w:rPr>
        <w:t xml:space="preserve">at the Financial Assistance Office </w:t>
      </w:r>
      <w:r w:rsidRPr="007E3DA8">
        <w:rPr>
          <w:sz w:val="20"/>
          <w:szCs w:val="20"/>
        </w:rPr>
        <w:t>to assist individuals with the FAP Application</w:t>
      </w:r>
      <w:r>
        <w:rPr>
          <w:sz w:val="20"/>
          <w:szCs w:val="20"/>
        </w:rPr>
        <w:t xml:space="preserve">. </w:t>
      </w:r>
    </w:p>
    <w:p w14:paraId="06678F0C" w14:textId="77777777" w:rsidR="00F81A51" w:rsidRDefault="00F81A51" w:rsidP="00F81A51">
      <w:pPr>
        <w:pStyle w:val="ListParagraph"/>
        <w:rPr>
          <w:sz w:val="20"/>
          <w:szCs w:val="20"/>
          <w:u w:val="single"/>
        </w:rPr>
      </w:pPr>
    </w:p>
    <w:p w14:paraId="5BE81FFF" w14:textId="4B875740" w:rsidR="008460F1" w:rsidRDefault="008460F1" w:rsidP="00FF656B">
      <w:pPr>
        <w:pStyle w:val="NoSpacing"/>
        <w:ind w:left="-720" w:right="-720"/>
        <w:jc w:val="both"/>
        <w:rPr>
          <w:sz w:val="20"/>
          <w:szCs w:val="20"/>
          <w:u w:val="single"/>
        </w:rPr>
      </w:pPr>
      <w:r w:rsidRPr="008460F1">
        <w:rPr>
          <w:sz w:val="20"/>
          <w:szCs w:val="20"/>
          <w:u w:val="single"/>
        </w:rPr>
        <w:t>Financial Assistance Eligibility:</w:t>
      </w:r>
      <w:r w:rsidRPr="008460F1">
        <w:rPr>
          <w:sz w:val="20"/>
          <w:szCs w:val="20"/>
        </w:rPr>
        <w:t xml:space="preserve"> Generally, </w:t>
      </w:r>
      <w:proofErr w:type="gramStart"/>
      <w:r w:rsidRPr="008460F1">
        <w:rPr>
          <w:sz w:val="20"/>
          <w:szCs w:val="20"/>
        </w:rPr>
        <w:t>uninsured</w:t>
      </w:r>
      <w:proofErr w:type="gramEnd"/>
      <w:r w:rsidRPr="008460F1">
        <w:rPr>
          <w:sz w:val="20"/>
          <w:szCs w:val="20"/>
        </w:rPr>
        <w:t xml:space="preserve"> and underinsured patients may be eligible for full financial assistance when their family household income is less than or equal to </w:t>
      </w:r>
      <w:r w:rsidR="008E2B81">
        <w:rPr>
          <w:sz w:val="20"/>
          <w:szCs w:val="20"/>
        </w:rPr>
        <w:t>1</w:t>
      </w:r>
      <w:r w:rsidRPr="008460F1">
        <w:rPr>
          <w:sz w:val="20"/>
          <w:szCs w:val="20"/>
        </w:rPr>
        <w:t xml:space="preserve">00% of the Federal Poverty Level (“FPL”). Patients with household income greater than </w:t>
      </w:r>
      <w:r w:rsidR="008E2B81">
        <w:rPr>
          <w:sz w:val="20"/>
          <w:szCs w:val="20"/>
        </w:rPr>
        <w:t>1</w:t>
      </w:r>
      <w:r w:rsidRPr="008460F1">
        <w:rPr>
          <w:sz w:val="20"/>
          <w:szCs w:val="20"/>
        </w:rPr>
        <w:t>00% but less than or equal to 400% of FPL may be eligible for discounted care.</w:t>
      </w:r>
    </w:p>
    <w:p w14:paraId="3A65DE89" w14:textId="77777777" w:rsidR="008460F1" w:rsidRDefault="008460F1" w:rsidP="00FF656B">
      <w:pPr>
        <w:pStyle w:val="NoSpacing"/>
        <w:ind w:left="-720" w:right="-720"/>
        <w:jc w:val="both"/>
        <w:rPr>
          <w:sz w:val="20"/>
          <w:szCs w:val="20"/>
          <w:u w:val="single"/>
        </w:rPr>
      </w:pPr>
    </w:p>
    <w:p w14:paraId="72D2464C" w14:textId="66956133" w:rsidR="009205E4" w:rsidRPr="009205E4" w:rsidRDefault="009205E4" w:rsidP="00FF656B">
      <w:pPr>
        <w:pStyle w:val="NoSpacing"/>
        <w:ind w:left="-720" w:right="-720"/>
        <w:jc w:val="both"/>
        <w:rPr>
          <w:sz w:val="20"/>
          <w:szCs w:val="20"/>
        </w:rPr>
      </w:pPr>
      <w:r w:rsidRPr="009205E4">
        <w:rPr>
          <w:sz w:val="20"/>
          <w:szCs w:val="20"/>
        </w:rPr>
        <w:t xml:space="preserve">Financial Assistance levels, based solely on </w:t>
      </w:r>
      <w:r w:rsidR="008460F1">
        <w:rPr>
          <w:sz w:val="20"/>
          <w:szCs w:val="20"/>
        </w:rPr>
        <w:t>FPL</w:t>
      </w:r>
      <w:r w:rsidRPr="009205E4">
        <w:rPr>
          <w:sz w:val="20"/>
          <w:szCs w:val="20"/>
        </w:rPr>
        <w:t>, are:</w:t>
      </w:r>
    </w:p>
    <w:p w14:paraId="07DFC647" w14:textId="77777777" w:rsidR="009205E4" w:rsidRPr="009205E4" w:rsidRDefault="009205E4" w:rsidP="00FF656B">
      <w:pPr>
        <w:pStyle w:val="NoSpacing"/>
        <w:ind w:left="-720" w:right="-720"/>
        <w:jc w:val="both"/>
        <w:rPr>
          <w:sz w:val="20"/>
          <w:szCs w:val="20"/>
        </w:rPr>
      </w:pPr>
    </w:p>
    <w:p w14:paraId="2EC63E3A" w14:textId="20DCFEA7" w:rsidR="009205E4" w:rsidRPr="009205E4" w:rsidRDefault="00FE6B99" w:rsidP="00FF656B">
      <w:pPr>
        <w:pStyle w:val="NoSpacing"/>
        <w:numPr>
          <w:ilvl w:val="0"/>
          <w:numId w:val="15"/>
        </w:numPr>
        <w:ind w:right="-720"/>
        <w:jc w:val="both"/>
        <w:rPr>
          <w:sz w:val="20"/>
          <w:szCs w:val="20"/>
        </w:rPr>
      </w:pPr>
      <w:r>
        <w:rPr>
          <w:sz w:val="20"/>
          <w:szCs w:val="20"/>
        </w:rPr>
        <w:t xml:space="preserve">Family Income at 0 to </w:t>
      </w:r>
      <w:r w:rsidR="008460F1">
        <w:rPr>
          <w:sz w:val="20"/>
          <w:szCs w:val="20"/>
        </w:rPr>
        <w:t>1</w:t>
      </w:r>
      <w:r>
        <w:rPr>
          <w:sz w:val="20"/>
          <w:szCs w:val="20"/>
        </w:rPr>
        <w:t>00</w:t>
      </w:r>
      <w:r w:rsidR="009205E4" w:rsidRPr="009205E4">
        <w:rPr>
          <w:sz w:val="20"/>
          <w:szCs w:val="20"/>
        </w:rPr>
        <w:t>% of FP</w:t>
      </w:r>
      <w:r w:rsidR="008460F1">
        <w:rPr>
          <w:sz w:val="20"/>
          <w:szCs w:val="20"/>
        </w:rPr>
        <w:t>L</w:t>
      </w:r>
      <w:r w:rsidR="009205E4" w:rsidRPr="009205E4">
        <w:rPr>
          <w:sz w:val="20"/>
          <w:szCs w:val="20"/>
        </w:rPr>
        <w:tab/>
      </w:r>
    </w:p>
    <w:p w14:paraId="064E05E6" w14:textId="77777777" w:rsidR="009205E4" w:rsidRPr="009205E4" w:rsidRDefault="009205E4" w:rsidP="00FF656B">
      <w:pPr>
        <w:pStyle w:val="NoSpacing"/>
        <w:ind w:left="-720" w:right="-720" w:firstLine="720"/>
        <w:jc w:val="both"/>
        <w:rPr>
          <w:sz w:val="20"/>
          <w:szCs w:val="20"/>
        </w:rPr>
      </w:pPr>
      <w:r w:rsidRPr="009205E4">
        <w:rPr>
          <w:sz w:val="20"/>
          <w:szCs w:val="20"/>
        </w:rPr>
        <w:t>Full Financial Assistance; $0 is billable to the patient.</w:t>
      </w:r>
    </w:p>
    <w:p w14:paraId="7A44FF53" w14:textId="77777777" w:rsidR="009205E4" w:rsidRPr="009205E4" w:rsidRDefault="009205E4" w:rsidP="00FF656B">
      <w:pPr>
        <w:pStyle w:val="NoSpacing"/>
        <w:ind w:left="-720" w:right="-720"/>
        <w:jc w:val="both"/>
        <w:rPr>
          <w:sz w:val="20"/>
          <w:szCs w:val="20"/>
        </w:rPr>
      </w:pPr>
    </w:p>
    <w:p w14:paraId="44040AE3" w14:textId="638D2B13" w:rsidR="009205E4" w:rsidRPr="009205E4" w:rsidRDefault="00FE6B99" w:rsidP="00FF656B">
      <w:pPr>
        <w:pStyle w:val="NoSpacing"/>
        <w:numPr>
          <w:ilvl w:val="0"/>
          <w:numId w:val="15"/>
        </w:numPr>
        <w:ind w:right="-720"/>
        <w:jc w:val="both"/>
        <w:rPr>
          <w:sz w:val="20"/>
          <w:szCs w:val="20"/>
        </w:rPr>
      </w:pPr>
      <w:r>
        <w:rPr>
          <w:sz w:val="20"/>
          <w:szCs w:val="20"/>
        </w:rPr>
        <w:t xml:space="preserve">Family Income at </w:t>
      </w:r>
      <w:r w:rsidR="008460F1">
        <w:rPr>
          <w:sz w:val="20"/>
          <w:szCs w:val="20"/>
        </w:rPr>
        <w:t>1</w:t>
      </w:r>
      <w:r>
        <w:rPr>
          <w:sz w:val="20"/>
          <w:szCs w:val="20"/>
        </w:rPr>
        <w:t>00</w:t>
      </w:r>
      <w:r w:rsidR="008460F1">
        <w:rPr>
          <w:sz w:val="20"/>
          <w:szCs w:val="20"/>
        </w:rPr>
        <w:t>%</w:t>
      </w:r>
      <w:r>
        <w:rPr>
          <w:sz w:val="20"/>
          <w:szCs w:val="20"/>
        </w:rPr>
        <w:t xml:space="preserve"> to </w:t>
      </w:r>
      <w:r w:rsidR="008460F1">
        <w:rPr>
          <w:sz w:val="20"/>
          <w:szCs w:val="20"/>
        </w:rPr>
        <w:t>400</w:t>
      </w:r>
      <w:r w:rsidR="009205E4" w:rsidRPr="009205E4">
        <w:rPr>
          <w:sz w:val="20"/>
          <w:szCs w:val="20"/>
        </w:rPr>
        <w:t>% of FP</w:t>
      </w:r>
      <w:r w:rsidR="008460F1">
        <w:rPr>
          <w:sz w:val="20"/>
          <w:szCs w:val="20"/>
        </w:rPr>
        <w:t>L</w:t>
      </w:r>
      <w:r w:rsidR="009205E4" w:rsidRPr="009205E4">
        <w:rPr>
          <w:sz w:val="20"/>
          <w:szCs w:val="20"/>
        </w:rPr>
        <w:tab/>
      </w:r>
    </w:p>
    <w:p w14:paraId="6A228A7E" w14:textId="01188A46" w:rsidR="009205E4" w:rsidRPr="009205E4" w:rsidRDefault="009205E4" w:rsidP="00863160">
      <w:pPr>
        <w:pStyle w:val="NoSpacing"/>
        <w:ind w:right="-720"/>
        <w:jc w:val="both"/>
        <w:rPr>
          <w:sz w:val="20"/>
          <w:szCs w:val="20"/>
        </w:rPr>
      </w:pPr>
      <w:r w:rsidRPr="009205E4">
        <w:rPr>
          <w:sz w:val="20"/>
          <w:szCs w:val="20"/>
        </w:rPr>
        <w:t>Partial Financial Assistance</w:t>
      </w:r>
      <w:r w:rsidR="00863160">
        <w:rPr>
          <w:sz w:val="20"/>
          <w:szCs w:val="20"/>
        </w:rPr>
        <w:t xml:space="preserve"> (20% to 90% discount based on FPL)</w:t>
      </w:r>
      <w:r w:rsidRPr="009205E4">
        <w:rPr>
          <w:sz w:val="20"/>
          <w:szCs w:val="20"/>
        </w:rPr>
        <w:t>; AGB is maximum billable to the patient.</w:t>
      </w:r>
    </w:p>
    <w:p w14:paraId="37E0AE3C" w14:textId="77777777" w:rsidR="008460F1" w:rsidRDefault="008460F1" w:rsidP="00FF656B">
      <w:pPr>
        <w:pStyle w:val="NoSpacing"/>
        <w:ind w:left="-720" w:right="-720"/>
        <w:jc w:val="both"/>
        <w:rPr>
          <w:sz w:val="20"/>
          <w:szCs w:val="20"/>
        </w:rPr>
      </w:pPr>
    </w:p>
    <w:p w14:paraId="793F213E" w14:textId="6E378028" w:rsidR="009205E4" w:rsidRPr="009205E4" w:rsidRDefault="009205E4" w:rsidP="00FF656B">
      <w:pPr>
        <w:pStyle w:val="NoSpacing"/>
        <w:ind w:left="-720" w:right="-720"/>
        <w:jc w:val="both"/>
        <w:rPr>
          <w:sz w:val="20"/>
          <w:szCs w:val="20"/>
        </w:rPr>
      </w:pPr>
      <w:r w:rsidRPr="009205E4">
        <w:rPr>
          <w:sz w:val="20"/>
          <w:szCs w:val="20"/>
        </w:rPr>
        <w:t>Note: Other criteria beyond FP</w:t>
      </w:r>
      <w:r w:rsidR="008460F1">
        <w:rPr>
          <w:sz w:val="20"/>
          <w:szCs w:val="20"/>
        </w:rPr>
        <w:t>L</w:t>
      </w:r>
      <w:r w:rsidRPr="009205E4">
        <w:rPr>
          <w:sz w:val="20"/>
          <w:szCs w:val="20"/>
        </w:rPr>
        <w:t xml:space="preserve"> are also considered (i.e., </w:t>
      </w:r>
      <w:r w:rsidR="008460F1">
        <w:rPr>
          <w:sz w:val="20"/>
          <w:szCs w:val="20"/>
        </w:rPr>
        <w:t>residency, insurance/other medical coverage, asset level</w:t>
      </w:r>
      <w:r w:rsidRPr="009205E4">
        <w:rPr>
          <w:sz w:val="20"/>
          <w:szCs w:val="20"/>
        </w:rPr>
        <w:t xml:space="preserve">), which may result in exceptions to the preceding. </w:t>
      </w:r>
      <w:r w:rsidR="008460F1">
        <w:rPr>
          <w:sz w:val="20"/>
          <w:szCs w:val="20"/>
        </w:rPr>
        <w:t xml:space="preserve">RUMC </w:t>
      </w:r>
      <w:r w:rsidR="008460F1" w:rsidRPr="008460F1">
        <w:rPr>
          <w:sz w:val="20"/>
          <w:szCs w:val="20"/>
        </w:rPr>
        <w:t>Financial Representatives review submitted applications and determine financial assistance eligibility in accordance with the FAP.</w:t>
      </w:r>
    </w:p>
    <w:p w14:paraId="05EB48B4" w14:textId="77777777" w:rsidR="009205E4" w:rsidRPr="009205E4" w:rsidRDefault="009205E4" w:rsidP="00FF656B">
      <w:pPr>
        <w:pStyle w:val="NoSpacing"/>
        <w:ind w:left="-720" w:right="-720"/>
        <w:jc w:val="both"/>
        <w:rPr>
          <w:sz w:val="20"/>
          <w:szCs w:val="20"/>
        </w:rPr>
      </w:pPr>
    </w:p>
    <w:p w14:paraId="6EDD907D" w14:textId="703B8BF5" w:rsidR="009205E4" w:rsidRDefault="008460F1" w:rsidP="00FF656B">
      <w:pPr>
        <w:pStyle w:val="NoSpacing"/>
        <w:ind w:left="-720" w:right="-720"/>
        <w:jc w:val="both"/>
        <w:rPr>
          <w:sz w:val="20"/>
          <w:szCs w:val="20"/>
        </w:rPr>
      </w:pPr>
      <w:r w:rsidRPr="008460F1">
        <w:rPr>
          <w:sz w:val="20"/>
          <w:szCs w:val="20"/>
        </w:rPr>
        <w:t>Any individual determined to be eligible for financial assistance under the FAP will not be charged more than Amounts Generally Billed (“AGB”) for emergency or other medically necessary healthcare services. Any FAP-eligible individual will always be charged the lesser of AGB or any discount available under the FAP.</w:t>
      </w:r>
    </w:p>
    <w:p w14:paraId="37751790" w14:textId="77777777" w:rsidR="00FF656B" w:rsidRDefault="00FF656B" w:rsidP="00FF656B">
      <w:pPr>
        <w:pStyle w:val="NoSpacing"/>
        <w:ind w:left="-720" w:right="-720"/>
        <w:jc w:val="both"/>
        <w:rPr>
          <w:sz w:val="20"/>
          <w:szCs w:val="20"/>
        </w:rPr>
      </w:pPr>
    </w:p>
    <w:p w14:paraId="64A17E37" w14:textId="1479C0C4" w:rsidR="008460F1" w:rsidRDefault="008460F1" w:rsidP="00FF656B">
      <w:pPr>
        <w:pStyle w:val="NoSpacing"/>
        <w:ind w:left="-720" w:right="-720"/>
        <w:jc w:val="both"/>
        <w:rPr>
          <w:sz w:val="20"/>
          <w:szCs w:val="20"/>
        </w:rPr>
      </w:pPr>
      <w:r w:rsidRPr="00FF656B">
        <w:rPr>
          <w:sz w:val="20"/>
          <w:szCs w:val="20"/>
          <w:u w:val="single"/>
        </w:rPr>
        <w:t>Availability of Translations</w:t>
      </w:r>
      <w:r w:rsidRPr="008460F1">
        <w:rPr>
          <w:sz w:val="20"/>
          <w:szCs w:val="20"/>
        </w:rPr>
        <w:t xml:space="preserve">: The FAP, Application and PLS are available in English and in the primary language of populations with limited proficiency in English (“LEP”) that constitutes the lesser of 1,000 individuals or 5% of the community served by </w:t>
      </w:r>
      <w:r w:rsidR="00FF656B">
        <w:rPr>
          <w:sz w:val="20"/>
          <w:szCs w:val="20"/>
        </w:rPr>
        <w:t>RUMC.</w:t>
      </w:r>
    </w:p>
    <w:p w14:paraId="7623D31B" w14:textId="77777777" w:rsidR="00863160" w:rsidRDefault="00863160" w:rsidP="00FF656B">
      <w:pPr>
        <w:pStyle w:val="NoSpacing"/>
        <w:ind w:left="-720" w:right="-720"/>
        <w:jc w:val="both"/>
        <w:rPr>
          <w:sz w:val="20"/>
          <w:szCs w:val="20"/>
        </w:rPr>
      </w:pPr>
    </w:p>
    <w:p w14:paraId="39B0A36C" w14:textId="0B05BCAC" w:rsidR="00F07D7C" w:rsidRPr="00FF656B" w:rsidRDefault="00FF656B" w:rsidP="00FF656B">
      <w:pPr>
        <w:pStyle w:val="NoSpacing"/>
        <w:ind w:left="-720" w:right="-720"/>
        <w:jc w:val="both"/>
        <w:rPr>
          <w:sz w:val="20"/>
          <w:szCs w:val="20"/>
        </w:rPr>
      </w:pPr>
      <w:r w:rsidRPr="00FF656B">
        <w:rPr>
          <w:sz w:val="20"/>
          <w:szCs w:val="20"/>
        </w:rPr>
        <w:t xml:space="preserve">For help, assistance or questions please call the Financial </w:t>
      </w:r>
      <w:r>
        <w:rPr>
          <w:sz w:val="20"/>
          <w:szCs w:val="20"/>
        </w:rPr>
        <w:t>Assistance</w:t>
      </w:r>
      <w:r w:rsidRPr="00FF656B">
        <w:rPr>
          <w:sz w:val="20"/>
          <w:szCs w:val="20"/>
        </w:rPr>
        <w:t xml:space="preserve"> Office at</w:t>
      </w:r>
      <w:r>
        <w:rPr>
          <w:sz w:val="20"/>
          <w:szCs w:val="20"/>
        </w:rPr>
        <w:t xml:space="preserve"> (718)818-2289 or (718)818-2330. </w:t>
      </w:r>
    </w:p>
    <w:sectPr w:rsidR="00F07D7C" w:rsidRPr="00FF656B" w:rsidSect="00863160">
      <w:footerReference w:type="default" r:id="rId8"/>
      <w:pgSz w:w="12240" w:h="15840"/>
      <w:pgMar w:top="450" w:right="1440" w:bottom="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71B56" w14:textId="77777777" w:rsidR="000F79F8" w:rsidRDefault="000F79F8" w:rsidP="00BA49A0">
      <w:r>
        <w:separator/>
      </w:r>
    </w:p>
  </w:endnote>
  <w:endnote w:type="continuationSeparator" w:id="0">
    <w:p w14:paraId="752420F3" w14:textId="77777777" w:rsidR="000F79F8" w:rsidRDefault="000F79F8" w:rsidP="00BA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D6F0" w14:textId="3A8DE29E" w:rsidR="00CF334C" w:rsidRPr="00FF656B" w:rsidRDefault="000F79F8" w:rsidP="00FF656B">
    <w:pPr>
      <w:pStyle w:val="Footer"/>
      <w:tabs>
        <w:tab w:val="clear" w:pos="4680"/>
        <w:tab w:val="clear" w:pos="9360"/>
      </w:tabs>
      <w:rPr>
        <w:caps/>
        <w:noProof/>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674DA" w14:textId="77777777" w:rsidR="000F79F8" w:rsidRDefault="000F79F8" w:rsidP="00BA49A0">
      <w:r>
        <w:separator/>
      </w:r>
    </w:p>
  </w:footnote>
  <w:footnote w:type="continuationSeparator" w:id="0">
    <w:p w14:paraId="6C02D274" w14:textId="77777777" w:rsidR="000F79F8" w:rsidRDefault="000F79F8" w:rsidP="00BA49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81C"/>
    <w:multiLevelType w:val="hybridMultilevel"/>
    <w:tmpl w:val="2FCC033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82F0641"/>
    <w:multiLevelType w:val="hybridMultilevel"/>
    <w:tmpl w:val="EFAAC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96DF6"/>
    <w:multiLevelType w:val="hybridMultilevel"/>
    <w:tmpl w:val="7E364A24"/>
    <w:lvl w:ilvl="0" w:tplc="04090011">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93A5B"/>
    <w:multiLevelType w:val="hybridMultilevel"/>
    <w:tmpl w:val="F0A0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833C2"/>
    <w:multiLevelType w:val="hybridMultilevel"/>
    <w:tmpl w:val="99BE9988"/>
    <w:lvl w:ilvl="0" w:tplc="04090011">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E435E"/>
    <w:multiLevelType w:val="hybridMultilevel"/>
    <w:tmpl w:val="4A86555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EBD7198"/>
    <w:multiLevelType w:val="hybridMultilevel"/>
    <w:tmpl w:val="99BE9988"/>
    <w:lvl w:ilvl="0" w:tplc="04090011">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40C46"/>
    <w:multiLevelType w:val="hybridMultilevel"/>
    <w:tmpl w:val="3EA0C9CC"/>
    <w:lvl w:ilvl="0" w:tplc="0B2A8818">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917D1"/>
    <w:multiLevelType w:val="hybridMultilevel"/>
    <w:tmpl w:val="E2D0C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C3947A5"/>
    <w:multiLevelType w:val="hybridMultilevel"/>
    <w:tmpl w:val="7D0E18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8D6DDF"/>
    <w:multiLevelType w:val="hybridMultilevel"/>
    <w:tmpl w:val="99D8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B67E3"/>
    <w:multiLevelType w:val="hybridMultilevel"/>
    <w:tmpl w:val="AEA8D76A"/>
    <w:lvl w:ilvl="0" w:tplc="B06255EA">
      <w:start w:val="1"/>
      <w:numFmt w:val="lowerLetter"/>
      <w:lvlText w:val="%1."/>
      <w:lvlJc w:val="left"/>
      <w:pPr>
        <w:ind w:left="1080" w:hanging="360"/>
      </w:pPr>
      <w:rPr>
        <w:rFonts w:ascii="Arial" w:eastAsiaTheme="minorHAns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DBE591E"/>
    <w:multiLevelType w:val="hybridMultilevel"/>
    <w:tmpl w:val="5D4CC53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741B1264"/>
    <w:multiLevelType w:val="hybridMultilevel"/>
    <w:tmpl w:val="99BE9988"/>
    <w:lvl w:ilvl="0" w:tplc="04090011">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3A6A1F"/>
    <w:multiLevelType w:val="hybridMultilevel"/>
    <w:tmpl w:val="9FD2A1A8"/>
    <w:lvl w:ilvl="0" w:tplc="04090001">
      <w:start w:val="1"/>
      <w:numFmt w:val="bullet"/>
      <w:lvlText w:val=""/>
      <w:lvlJc w:val="left"/>
      <w:pPr>
        <w:ind w:left="720" w:hanging="360"/>
      </w:pPr>
      <w:rPr>
        <w:rFonts w:ascii="Symbol" w:hAnsi="Symbol" w:hint="default"/>
      </w:rPr>
    </w:lvl>
    <w:lvl w:ilvl="1" w:tplc="5660372A">
      <w:start w:val="1"/>
      <w:numFmt w:val="lowerLetter"/>
      <w:lvlText w:val="%2."/>
      <w:lvlJc w:val="left"/>
      <w:pPr>
        <w:ind w:left="1440" w:hanging="360"/>
      </w:pPr>
      <w:rPr>
        <w:rFonts w:ascii="Arial" w:eastAsiaTheme="minorHAnsi" w:hAnsi="Arial" w:cs="Arial"/>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1"/>
  </w:num>
  <w:num w:numId="4">
    <w:abstractNumId w:val="7"/>
  </w:num>
  <w:num w:numId="5">
    <w:abstractNumId w:val="14"/>
  </w:num>
  <w:num w:numId="6">
    <w:abstractNumId w:val="1"/>
  </w:num>
  <w:num w:numId="7">
    <w:abstractNumId w:val="12"/>
  </w:num>
  <w:num w:numId="8">
    <w:abstractNumId w:val="5"/>
  </w:num>
  <w:num w:numId="9">
    <w:abstractNumId w:val="10"/>
  </w:num>
  <w:num w:numId="10">
    <w:abstractNumId w:val="9"/>
  </w:num>
  <w:num w:numId="11">
    <w:abstractNumId w:val="4"/>
  </w:num>
  <w:num w:numId="12">
    <w:abstractNumId w:val="6"/>
  </w:num>
  <w:num w:numId="13">
    <w:abstractNumId w:val="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9A0"/>
    <w:rsid w:val="000773E2"/>
    <w:rsid w:val="000E21D6"/>
    <w:rsid w:val="000F79F8"/>
    <w:rsid w:val="00132F6E"/>
    <w:rsid w:val="001A2085"/>
    <w:rsid w:val="001A6DA8"/>
    <w:rsid w:val="00271085"/>
    <w:rsid w:val="002962DC"/>
    <w:rsid w:val="002E357F"/>
    <w:rsid w:val="003467AD"/>
    <w:rsid w:val="00376C38"/>
    <w:rsid w:val="003B57B0"/>
    <w:rsid w:val="003D23DE"/>
    <w:rsid w:val="00435050"/>
    <w:rsid w:val="004B0338"/>
    <w:rsid w:val="005004E3"/>
    <w:rsid w:val="00576420"/>
    <w:rsid w:val="0058612C"/>
    <w:rsid w:val="005D6B08"/>
    <w:rsid w:val="006C5E64"/>
    <w:rsid w:val="00742261"/>
    <w:rsid w:val="007E3DA8"/>
    <w:rsid w:val="008460F1"/>
    <w:rsid w:val="00863160"/>
    <w:rsid w:val="00874DC3"/>
    <w:rsid w:val="008C636D"/>
    <w:rsid w:val="008E2B81"/>
    <w:rsid w:val="009205E4"/>
    <w:rsid w:val="00944F22"/>
    <w:rsid w:val="009E07D2"/>
    <w:rsid w:val="00A47B41"/>
    <w:rsid w:val="00A6759F"/>
    <w:rsid w:val="00A86389"/>
    <w:rsid w:val="00B264FE"/>
    <w:rsid w:val="00B31806"/>
    <w:rsid w:val="00B45E8D"/>
    <w:rsid w:val="00BA49A0"/>
    <w:rsid w:val="00BA549B"/>
    <w:rsid w:val="00CE7283"/>
    <w:rsid w:val="00F07D7C"/>
    <w:rsid w:val="00F25E3A"/>
    <w:rsid w:val="00F50A48"/>
    <w:rsid w:val="00F51113"/>
    <w:rsid w:val="00F55F66"/>
    <w:rsid w:val="00F81A51"/>
    <w:rsid w:val="00FE6B99"/>
    <w:rsid w:val="00FF1513"/>
    <w:rsid w:val="00FF39D8"/>
    <w:rsid w:val="00FF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FAB7F"/>
  <w15:docId w15:val="{31066A69-B7A2-4598-9F15-226A92EE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A0"/>
    <w:rPr>
      <w:rFonts w:cstheme="minorBidi"/>
      <w:szCs w:val="22"/>
    </w:rPr>
  </w:style>
  <w:style w:type="paragraph" w:styleId="Heading1">
    <w:name w:val="heading 1"/>
    <w:basedOn w:val="Normal"/>
    <w:next w:val="Normal"/>
    <w:link w:val="Heading1Char"/>
    <w:uiPriority w:val="9"/>
    <w:qFormat/>
    <w:rsid w:val="0043505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505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505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505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505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5050"/>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435050"/>
    <w:pPr>
      <w:spacing w:before="240" w:after="60"/>
      <w:outlineLvl w:val="6"/>
    </w:pPr>
  </w:style>
  <w:style w:type="paragraph" w:styleId="Heading8">
    <w:name w:val="heading 8"/>
    <w:basedOn w:val="Normal"/>
    <w:next w:val="Normal"/>
    <w:link w:val="Heading8Char"/>
    <w:uiPriority w:val="9"/>
    <w:semiHidden/>
    <w:unhideWhenUsed/>
    <w:qFormat/>
    <w:rsid w:val="00435050"/>
    <w:pPr>
      <w:spacing w:before="240" w:after="60"/>
      <w:outlineLvl w:val="7"/>
    </w:pPr>
    <w:rPr>
      <w:i/>
      <w:iCs/>
    </w:rPr>
  </w:style>
  <w:style w:type="paragraph" w:styleId="Heading9">
    <w:name w:val="heading 9"/>
    <w:basedOn w:val="Normal"/>
    <w:next w:val="Normal"/>
    <w:link w:val="Heading9Char"/>
    <w:uiPriority w:val="9"/>
    <w:semiHidden/>
    <w:unhideWhenUsed/>
    <w:qFormat/>
    <w:rsid w:val="00435050"/>
    <w:pPr>
      <w:spacing w:before="240" w:after="60"/>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05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505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505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435050"/>
    <w:rPr>
      <w:b/>
      <w:bCs/>
      <w:sz w:val="28"/>
      <w:szCs w:val="28"/>
    </w:rPr>
  </w:style>
  <w:style w:type="character" w:customStyle="1" w:styleId="Heading5Char">
    <w:name w:val="Heading 5 Char"/>
    <w:basedOn w:val="DefaultParagraphFont"/>
    <w:link w:val="Heading5"/>
    <w:uiPriority w:val="9"/>
    <w:semiHidden/>
    <w:rsid w:val="00435050"/>
    <w:rPr>
      <w:b/>
      <w:bCs/>
      <w:i/>
      <w:iCs/>
      <w:sz w:val="26"/>
      <w:szCs w:val="26"/>
    </w:rPr>
  </w:style>
  <w:style w:type="character" w:customStyle="1" w:styleId="Heading6Char">
    <w:name w:val="Heading 6 Char"/>
    <w:basedOn w:val="DefaultParagraphFont"/>
    <w:link w:val="Heading6"/>
    <w:uiPriority w:val="9"/>
    <w:semiHidden/>
    <w:rsid w:val="00435050"/>
    <w:rPr>
      <w:b/>
      <w:bCs/>
    </w:rPr>
  </w:style>
  <w:style w:type="character" w:customStyle="1" w:styleId="Heading7Char">
    <w:name w:val="Heading 7 Char"/>
    <w:basedOn w:val="DefaultParagraphFont"/>
    <w:link w:val="Heading7"/>
    <w:uiPriority w:val="9"/>
    <w:semiHidden/>
    <w:rsid w:val="00435050"/>
    <w:rPr>
      <w:sz w:val="24"/>
      <w:szCs w:val="24"/>
    </w:rPr>
  </w:style>
  <w:style w:type="character" w:customStyle="1" w:styleId="Heading8Char">
    <w:name w:val="Heading 8 Char"/>
    <w:basedOn w:val="DefaultParagraphFont"/>
    <w:link w:val="Heading8"/>
    <w:uiPriority w:val="9"/>
    <w:semiHidden/>
    <w:rsid w:val="00435050"/>
    <w:rPr>
      <w:i/>
      <w:iCs/>
      <w:sz w:val="24"/>
      <w:szCs w:val="24"/>
    </w:rPr>
  </w:style>
  <w:style w:type="character" w:customStyle="1" w:styleId="Heading9Char">
    <w:name w:val="Heading 9 Char"/>
    <w:basedOn w:val="DefaultParagraphFont"/>
    <w:link w:val="Heading9"/>
    <w:uiPriority w:val="9"/>
    <w:semiHidden/>
    <w:rsid w:val="00435050"/>
    <w:rPr>
      <w:rFonts w:asciiTheme="majorHAnsi" w:eastAsiaTheme="majorEastAsia" w:hAnsiTheme="majorHAnsi"/>
    </w:rPr>
  </w:style>
  <w:style w:type="paragraph" w:styleId="Title">
    <w:name w:val="Title"/>
    <w:basedOn w:val="Normal"/>
    <w:next w:val="Normal"/>
    <w:link w:val="TitleChar"/>
    <w:uiPriority w:val="10"/>
    <w:qFormat/>
    <w:rsid w:val="0043505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505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505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5050"/>
    <w:rPr>
      <w:rFonts w:asciiTheme="majorHAnsi" w:eastAsiaTheme="majorEastAsia" w:hAnsiTheme="majorHAnsi"/>
      <w:sz w:val="24"/>
      <w:szCs w:val="24"/>
    </w:rPr>
  </w:style>
  <w:style w:type="character" w:styleId="Strong">
    <w:name w:val="Strong"/>
    <w:basedOn w:val="DefaultParagraphFont"/>
    <w:uiPriority w:val="22"/>
    <w:qFormat/>
    <w:rsid w:val="00435050"/>
    <w:rPr>
      <w:b/>
      <w:bCs/>
    </w:rPr>
  </w:style>
  <w:style w:type="character" w:styleId="Emphasis">
    <w:name w:val="Emphasis"/>
    <w:basedOn w:val="DefaultParagraphFont"/>
    <w:uiPriority w:val="20"/>
    <w:qFormat/>
    <w:rsid w:val="00435050"/>
    <w:rPr>
      <w:rFonts w:asciiTheme="minorHAnsi" w:hAnsiTheme="minorHAnsi"/>
      <w:b/>
      <w:i/>
      <w:iCs/>
    </w:rPr>
  </w:style>
  <w:style w:type="paragraph" w:styleId="NoSpacing">
    <w:name w:val="No Spacing"/>
    <w:basedOn w:val="Normal"/>
    <w:uiPriority w:val="1"/>
    <w:qFormat/>
    <w:rsid w:val="00435050"/>
    <w:rPr>
      <w:szCs w:val="32"/>
    </w:rPr>
  </w:style>
  <w:style w:type="paragraph" w:styleId="ListParagraph">
    <w:name w:val="List Paragraph"/>
    <w:basedOn w:val="Normal"/>
    <w:uiPriority w:val="34"/>
    <w:qFormat/>
    <w:rsid w:val="00435050"/>
    <w:pPr>
      <w:ind w:left="720"/>
      <w:contextualSpacing/>
    </w:pPr>
  </w:style>
  <w:style w:type="paragraph" w:styleId="Quote">
    <w:name w:val="Quote"/>
    <w:basedOn w:val="Normal"/>
    <w:next w:val="Normal"/>
    <w:link w:val="QuoteChar"/>
    <w:uiPriority w:val="29"/>
    <w:qFormat/>
    <w:rsid w:val="00435050"/>
    <w:rPr>
      <w:i/>
    </w:rPr>
  </w:style>
  <w:style w:type="character" w:customStyle="1" w:styleId="QuoteChar">
    <w:name w:val="Quote Char"/>
    <w:basedOn w:val="DefaultParagraphFont"/>
    <w:link w:val="Quote"/>
    <w:uiPriority w:val="29"/>
    <w:rsid w:val="00435050"/>
    <w:rPr>
      <w:i/>
      <w:sz w:val="24"/>
      <w:szCs w:val="24"/>
    </w:rPr>
  </w:style>
  <w:style w:type="paragraph" w:styleId="IntenseQuote">
    <w:name w:val="Intense Quote"/>
    <w:basedOn w:val="Normal"/>
    <w:next w:val="Normal"/>
    <w:link w:val="IntenseQuoteChar"/>
    <w:uiPriority w:val="30"/>
    <w:qFormat/>
    <w:rsid w:val="00435050"/>
    <w:pPr>
      <w:ind w:left="720" w:right="720"/>
    </w:pPr>
    <w:rPr>
      <w:b/>
      <w:i/>
    </w:rPr>
  </w:style>
  <w:style w:type="character" w:customStyle="1" w:styleId="IntenseQuoteChar">
    <w:name w:val="Intense Quote Char"/>
    <w:basedOn w:val="DefaultParagraphFont"/>
    <w:link w:val="IntenseQuote"/>
    <w:uiPriority w:val="30"/>
    <w:rsid w:val="00435050"/>
    <w:rPr>
      <w:b/>
      <w:i/>
      <w:sz w:val="24"/>
    </w:rPr>
  </w:style>
  <w:style w:type="character" w:styleId="SubtleEmphasis">
    <w:name w:val="Subtle Emphasis"/>
    <w:uiPriority w:val="19"/>
    <w:qFormat/>
    <w:rsid w:val="00435050"/>
    <w:rPr>
      <w:i/>
      <w:color w:val="5A5A5A" w:themeColor="text1" w:themeTint="A5"/>
    </w:rPr>
  </w:style>
  <w:style w:type="character" w:styleId="IntenseEmphasis">
    <w:name w:val="Intense Emphasis"/>
    <w:basedOn w:val="DefaultParagraphFont"/>
    <w:uiPriority w:val="21"/>
    <w:qFormat/>
    <w:rsid w:val="00435050"/>
    <w:rPr>
      <w:b/>
      <w:i/>
      <w:sz w:val="24"/>
      <w:szCs w:val="24"/>
      <w:u w:val="single"/>
    </w:rPr>
  </w:style>
  <w:style w:type="character" w:styleId="SubtleReference">
    <w:name w:val="Subtle Reference"/>
    <w:basedOn w:val="DefaultParagraphFont"/>
    <w:uiPriority w:val="31"/>
    <w:qFormat/>
    <w:rsid w:val="00435050"/>
    <w:rPr>
      <w:sz w:val="24"/>
      <w:szCs w:val="24"/>
      <w:u w:val="single"/>
    </w:rPr>
  </w:style>
  <w:style w:type="character" w:styleId="IntenseReference">
    <w:name w:val="Intense Reference"/>
    <w:basedOn w:val="DefaultParagraphFont"/>
    <w:uiPriority w:val="32"/>
    <w:qFormat/>
    <w:rsid w:val="00435050"/>
    <w:rPr>
      <w:b/>
      <w:sz w:val="24"/>
      <w:u w:val="single"/>
    </w:rPr>
  </w:style>
  <w:style w:type="character" w:styleId="BookTitle">
    <w:name w:val="Book Title"/>
    <w:basedOn w:val="DefaultParagraphFont"/>
    <w:uiPriority w:val="33"/>
    <w:qFormat/>
    <w:rsid w:val="0043505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5050"/>
    <w:pPr>
      <w:outlineLvl w:val="9"/>
    </w:pPr>
  </w:style>
  <w:style w:type="paragraph" w:styleId="Footer">
    <w:name w:val="footer"/>
    <w:basedOn w:val="Normal"/>
    <w:link w:val="FooterChar"/>
    <w:uiPriority w:val="99"/>
    <w:unhideWhenUsed/>
    <w:rsid w:val="00BA49A0"/>
    <w:pPr>
      <w:tabs>
        <w:tab w:val="center" w:pos="4680"/>
        <w:tab w:val="right" w:pos="9360"/>
      </w:tabs>
    </w:pPr>
  </w:style>
  <w:style w:type="character" w:customStyle="1" w:styleId="FooterChar">
    <w:name w:val="Footer Char"/>
    <w:basedOn w:val="DefaultParagraphFont"/>
    <w:link w:val="Footer"/>
    <w:uiPriority w:val="99"/>
    <w:rsid w:val="00BA49A0"/>
    <w:rPr>
      <w:rFonts w:cstheme="minorBidi"/>
      <w:szCs w:val="22"/>
    </w:rPr>
  </w:style>
  <w:style w:type="paragraph" w:customStyle="1" w:styleId="FooterOdd">
    <w:name w:val="Footer Odd"/>
    <w:basedOn w:val="Normal"/>
    <w:qFormat/>
    <w:rsid w:val="00BA49A0"/>
    <w:pPr>
      <w:pBdr>
        <w:top w:val="single" w:sz="4" w:space="1" w:color="4F81BD" w:themeColor="accent1"/>
      </w:pBdr>
      <w:spacing w:after="180" w:line="264" w:lineRule="auto"/>
      <w:jc w:val="right"/>
    </w:pPr>
    <w:rPr>
      <w:rFonts w:asciiTheme="minorHAnsi" w:hAnsiTheme="minorHAnsi" w:cs="Times New Roman"/>
      <w:color w:val="1F497D" w:themeColor="text2"/>
      <w:sz w:val="20"/>
      <w:szCs w:val="20"/>
      <w:lang w:eastAsia="ja-JP"/>
    </w:rPr>
  </w:style>
  <w:style w:type="paragraph" w:styleId="Header">
    <w:name w:val="header"/>
    <w:basedOn w:val="Normal"/>
    <w:link w:val="HeaderChar"/>
    <w:uiPriority w:val="99"/>
    <w:unhideWhenUsed/>
    <w:rsid w:val="00BA49A0"/>
    <w:pPr>
      <w:tabs>
        <w:tab w:val="center" w:pos="4680"/>
        <w:tab w:val="right" w:pos="9360"/>
      </w:tabs>
    </w:pPr>
  </w:style>
  <w:style w:type="character" w:customStyle="1" w:styleId="HeaderChar">
    <w:name w:val="Header Char"/>
    <w:basedOn w:val="DefaultParagraphFont"/>
    <w:link w:val="Header"/>
    <w:uiPriority w:val="99"/>
    <w:rsid w:val="00BA49A0"/>
    <w:rPr>
      <w:rFonts w:cstheme="minorBidi"/>
      <w:szCs w:val="22"/>
    </w:rPr>
  </w:style>
  <w:style w:type="paragraph" w:styleId="BalloonText">
    <w:name w:val="Balloon Text"/>
    <w:basedOn w:val="Normal"/>
    <w:link w:val="BalloonTextChar"/>
    <w:uiPriority w:val="99"/>
    <w:semiHidden/>
    <w:unhideWhenUsed/>
    <w:rsid w:val="00BA49A0"/>
    <w:rPr>
      <w:rFonts w:ascii="Tahoma" w:hAnsi="Tahoma" w:cs="Tahoma"/>
      <w:sz w:val="16"/>
      <w:szCs w:val="16"/>
    </w:rPr>
  </w:style>
  <w:style w:type="character" w:customStyle="1" w:styleId="BalloonTextChar">
    <w:name w:val="Balloon Text Char"/>
    <w:basedOn w:val="DefaultParagraphFont"/>
    <w:link w:val="BalloonText"/>
    <w:uiPriority w:val="99"/>
    <w:semiHidden/>
    <w:rsid w:val="00BA49A0"/>
    <w:rPr>
      <w:rFonts w:ascii="Tahoma" w:hAnsi="Tahoma" w:cs="Tahoma"/>
      <w:sz w:val="16"/>
      <w:szCs w:val="16"/>
    </w:rPr>
  </w:style>
  <w:style w:type="character" w:styleId="Hyperlink">
    <w:name w:val="Hyperlink"/>
    <w:basedOn w:val="DefaultParagraphFont"/>
    <w:uiPriority w:val="99"/>
    <w:unhideWhenUsed/>
    <w:rsid w:val="009205E4"/>
    <w:rPr>
      <w:color w:val="0000FF" w:themeColor="hyperlink"/>
      <w:u w:val="single"/>
    </w:rPr>
  </w:style>
  <w:style w:type="character" w:styleId="UnresolvedMention">
    <w:name w:val="Unresolved Mention"/>
    <w:basedOn w:val="DefaultParagraphFont"/>
    <w:uiPriority w:val="99"/>
    <w:semiHidden/>
    <w:unhideWhenUsed/>
    <w:rsid w:val="00A6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umcsi.org/patients-visitors/billing-and-insurance/financial-assistance-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WS+B</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Shulman</dc:creator>
  <cp:lastModifiedBy>Hayley Shulman</cp:lastModifiedBy>
  <cp:revision>5</cp:revision>
  <cp:lastPrinted>2015-07-08T18:39:00Z</cp:lastPrinted>
  <dcterms:created xsi:type="dcterms:W3CDTF">2022-11-22T13:37:00Z</dcterms:created>
  <dcterms:modified xsi:type="dcterms:W3CDTF">2022-11-22T22:54:00Z</dcterms:modified>
</cp:coreProperties>
</file>